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5F0" w:rsidRPr="002525F0" w:rsidRDefault="002525F0" w:rsidP="002525F0">
      <w:pPr>
        <w:autoSpaceDE w:val="0"/>
        <w:autoSpaceDN w:val="0"/>
        <w:adjustRightInd w:val="0"/>
        <w:spacing w:after="0" w:line="240" w:lineRule="auto"/>
        <w:jc w:val="right"/>
        <w:outlineLvl w:val="0"/>
        <w:rPr>
          <w:rFonts w:ascii="Times New Roman" w:hAnsi="Times New Roman" w:cs="Times New Roman"/>
          <w:sz w:val="30"/>
          <w:szCs w:val="30"/>
        </w:rPr>
      </w:pPr>
      <w:r w:rsidRPr="002525F0">
        <w:rPr>
          <w:rFonts w:ascii="Times New Roman" w:hAnsi="Times New Roman" w:cs="Times New Roman"/>
          <w:sz w:val="30"/>
          <w:szCs w:val="30"/>
        </w:rPr>
        <w:t>Приложение N 18</w:t>
      </w:r>
    </w:p>
    <w:p w:rsidR="002525F0" w:rsidRPr="002525F0" w:rsidRDefault="002525F0" w:rsidP="002525F0">
      <w:pPr>
        <w:autoSpaceDE w:val="0"/>
        <w:autoSpaceDN w:val="0"/>
        <w:adjustRightInd w:val="0"/>
        <w:spacing w:after="0" w:line="240" w:lineRule="auto"/>
        <w:jc w:val="right"/>
        <w:rPr>
          <w:rFonts w:ascii="Times New Roman" w:hAnsi="Times New Roman" w:cs="Times New Roman"/>
          <w:sz w:val="30"/>
          <w:szCs w:val="30"/>
        </w:rPr>
      </w:pPr>
      <w:r w:rsidRPr="002525F0">
        <w:rPr>
          <w:rFonts w:ascii="Times New Roman" w:hAnsi="Times New Roman" w:cs="Times New Roman"/>
          <w:sz w:val="30"/>
          <w:szCs w:val="30"/>
        </w:rPr>
        <w:t>к Договору о Евразийском</w:t>
      </w:r>
    </w:p>
    <w:p w:rsidR="002525F0" w:rsidRPr="002525F0" w:rsidRDefault="002525F0" w:rsidP="002525F0">
      <w:pPr>
        <w:autoSpaceDE w:val="0"/>
        <w:autoSpaceDN w:val="0"/>
        <w:adjustRightInd w:val="0"/>
        <w:spacing w:after="0" w:line="240" w:lineRule="auto"/>
        <w:jc w:val="right"/>
        <w:rPr>
          <w:rFonts w:ascii="Times New Roman" w:hAnsi="Times New Roman" w:cs="Times New Roman"/>
          <w:sz w:val="30"/>
          <w:szCs w:val="30"/>
        </w:rPr>
      </w:pPr>
      <w:r w:rsidRPr="002525F0">
        <w:rPr>
          <w:rFonts w:ascii="Times New Roman" w:hAnsi="Times New Roman" w:cs="Times New Roman"/>
          <w:sz w:val="30"/>
          <w:szCs w:val="30"/>
        </w:rPr>
        <w:t>экономическом союзе</w:t>
      </w:r>
    </w:p>
    <w:p w:rsidR="002525F0" w:rsidRPr="002525F0" w:rsidRDefault="002525F0" w:rsidP="002525F0">
      <w:pPr>
        <w:autoSpaceDE w:val="0"/>
        <w:autoSpaceDN w:val="0"/>
        <w:adjustRightInd w:val="0"/>
        <w:spacing w:after="0" w:line="240" w:lineRule="auto"/>
        <w:rPr>
          <w:rFonts w:ascii="Times New Roman" w:hAnsi="Times New Roman" w:cs="Times New Roman"/>
          <w:sz w:val="30"/>
          <w:szCs w:val="30"/>
        </w:rPr>
      </w:pPr>
    </w:p>
    <w:p w:rsidR="002525F0" w:rsidRPr="002525F0" w:rsidRDefault="002525F0" w:rsidP="002525F0">
      <w:pPr>
        <w:autoSpaceDE w:val="0"/>
        <w:autoSpaceDN w:val="0"/>
        <w:adjustRightInd w:val="0"/>
        <w:spacing w:after="0" w:line="240" w:lineRule="auto"/>
        <w:jc w:val="center"/>
        <w:rPr>
          <w:rFonts w:ascii="Times New Roman" w:hAnsi="Times New Roman" w:cs="Times New Roman"/>
          <w:b/>
          <w:bCs/>
          <w:sz w:val="30"/>
          <w:szCs w:val="30"/>
        </w:rPr>
      </w:pPr>
      <w:r w:rsidRPr="002525F0">
        <w:rPr>
          <w:rFonts w:ascii="Times New Roman" w:hAnsi="Times New Roman" w:cs="Times New Roman"/>
          <w:b/>
          <w:bCs/>
          <w:sz w:val="30"/>
          <w:szCs w:val="30"/>
        </w:rPr>
        <w:t>ПРОТОКОЛ</w:t>
      </w:r>
    </w:p>
    <w:p w:rsidR="002525F0" w:rsidRPr="002525F0" w:rsidRDefault="002525F0" w:rsidP="002525F0">
      <w:pPr>
        <w:autoSpaceDE w:val="0"/>
        <w:autoSpaceDN w:val="0"/>
        <w:adjustRightInd w:val="0"/>
        <w:spacing w:after="0" w:line="240" w:lineRule="auto"/>
        <w:jc w:val="center"/>
        <w:rPr>
          <w:rFonts w:ascii="Times New Roman" w:hAnsi="Times New Roman" w:cs="Times New Roman"/>
          <w:b/>
          <w:bCs/>
          <w:sz w:val="30"/>
          <w:szCs w:val="30"/>
        </w:rPr>
      </w:pPr>
      <w:r w:rsidRPr="002525F0">
        <w:rPr>
          <w:rFonts w:ascii="Times New Roman" w:hAnsi="Times New Roman" w:cs="Times New Roman"/>
          <w:b/>
          <w:bCs/>
          <w:sz w:val="30"/>
          <w:szCs w:val="30"/>
        </w:rPr>
        <w:t>О ПОРЯДКЕ ВЗИМАНИЯ КОСВЕННЫХ НАЛОГОВ И МЕХАНИЗМЕ КОНТРОЛЯ ЗА ИХ УПЛАТОЙ ПРИ ЭКСПОРТЕ И ИМПОРТЕ ТОВАРОВ, ВЫПОЛНЕНИИ РАБОТ, ОКАЗАНИИ УСЛУГ</w:t>
      </w:r>
    </w:p>
    <w:p w:rsidR="002525F0" w:rsidRPr="002525F0" w:rsidRDefault="002525F0" w:rsidP="002525F0">
      <w:pPr>
        <w:autoSpaceDE w:val="0"/>
        <w:autoSpaceDN w:val="0"/>
        <w:adjustRightInd w:val="0"/>
        <w:spacing w:after="0" w:line="240" w:lineRule="auto"/>
        <w:jc w:val="center"/>
        <w:rPr>
          <w:rFonts w:ascii="Times New Roman" w:hAnsi="Times New Roman" w:cs="Times New Roman"/>
          <w:b/>
          <w:bCs/>
          <w:sz w:val="30"/>
          <w:szCs w:val="30"/>
        </w:rPr>
      </w:pPr>
    </w:p>
    <w:p w:rsidR="002525F0" w:rsidRPr="002525F0" w:rsidRDefault="002525F0" w:rsidP="002525F0">
      <w:pPr>
        <w:autoSpaceDE w:val="0"/>
        <w:autoSpaceDN w:val="0"/>
        <w:adjustRightInd w:val="0"/>
        <w:spacing w:after="0" w:line="240" w:lineRule="auto"/>
        <w:jc w:val="center"/>
        <w:rPr>
          <w:rFonts w:ascii="Times New Roman" w:hAnsi="Times New Roman" w:cs="Times New Roman"/>
          <w:b/>
          <w:bCs/>
          <w:sz w:val="30"/>
          <w:szCs w:val="30"/>
        </w:rPr>
      </w:pPr>
      <w:r w:rsidRPr="002525F0">
        <w:rPr>
          <w:rFonts w:ascii="Times New Roman" w:hAnsi="Times New Roman" w:cs="Times New Roman"/>
          <w:sz w:val="30"/>
          <w:szCs w:val="30"/>
        </w:rPr>
        <w:t xml:space="preserve">(в ред. Протоколов от </w:t>
      </w:r>
      <w:hyperlink r:id="rId6" w:history="1">
        <w:r w:rsidRPr="002525F0">
          <w:rPr>
            <w:rFonts w:ascii="Times New Roman" w:hAnsi="Times New Roman" w:cs="Times New Roman"/>
            <w:sz w:val="30"/>
            <w:szCs w:val="30"/>
          </w:rPr>
          <w:t>08.02.2021</w:t>
        </w:r>
      </w:hyperlink>
      <w:r w:rsidRPr="002525F0">
        <w:rPr>
          <w:rFonts w:ascii="Times New Roman" w:hAnsi="Times New Roman" w:cs="Times New Roman"/>
          <w:sz w:val="30"/>
          <w:szCs w:val="30"/>
        </w:rPr>
        <w:t xml:space="preserve">, от </w:t>
      </w:r>
      <w:hyperlink r:id="rId7" w:history="1">
        <w:r w:rsidRPr="002525F0">
          <w:rPr>
            <w:rFonts w:ascii="Times New Roman" w:hAnsi="Times New Roman" w:cs="Times New Roman"/>
            <w:sz w:val="30"/>
            <w:szCs w:val="30"/>
          </w:rPr>
          <w:t>31.03.2022</w:t>
        </w:r>
      </w:hyperlink>
      <w:r w:rsidRPr="002525F0">
        <w:rPr>
          <w:rFonts w:ascii="Times New Roman" w:hAnsi="Times New Roman" w:cs="Times New Roman"/>
          <w:sz w:val="30"/>
          <w:szCs w:val="30"/>
        </w:rPr>
        <w:t xml:space="preserve">, от </w:t>
      </w:r>
      <w:hyperlink r:id="rId8" w:history="1">
        <w:r w:rsidRPr="002525F0">
          <w:rPr>
            <w:rFonts w:ascii="Times New Roman" w:hAnsi="Times New Roman" w:cs="Times New Roman"/>
            <w:sz w:val="30"/>
            <w:szCs w:val="30"/>
          </w:rPr>
          <w:t>09.12.2022</w:t>
        </w:r>
      </w:hyperlink>
      <w:r w:rsidRPr="002525F0">
        <w:rPr>
          <w:rFonts w:ascii="Times New Roman" w:hAnsi="Times New Roman" w:cs="Times New Roman"/>
          <w:sz w:val="30"/>
          <w:szCs w:val="30"/>
        </w:rPr>
        <w:t>)</w:t>
      </w:r>
    </w:p>
    <w:p w:rsidR="002525F0" w:rsidRPr="002525F0" w:rsidRDefault="002525F0" w:rsidP="002525F0">
      <w:pPr>
        <w:autoSpaceDE w:val="0"/>
        <w:autoSpaceDN w:val="0"/>
        <w:adjustRightInd w:val="0"/>
        <w:spacing w:after="0" w:line="240" w:lineRule="auto"/>
        <w:jc w:val="center"/>
        <w:rPr>
          <w:rFonts w:ascii="Times New Roman" w:hAnsi="Times New Roman" w:cs="Times New Roman"/>
          <w:b/>
          <w:bCs/>
          <w:sz w:val="30"/>
          <w:szCs w:val="30"/>
        </w:rPr>
      </w:pPr>
    </w:p>
    <w:p w:rsidR="002525F0" w:rsidRPr="002525F0" w:rsidRDefault="002525F0" w:rsidP="002525F0">
      <w:pPr>
        <w:autoSpaceDE w:val="0"/>
        <w:autoSpaceDN w:val="0"/>
        <w:adjustRightInd w:val="0"/>
        <w:spacing w:after="0" w:line="240" w:lineRule="auto"/>
        <w:rPr>
          <w:rFonts w:ascii="Times New Roman" w:hAnsi="Times New Roman" w:cs="Times New Roman"/>
          <w:sz w:val="30"/>
          <w:szCs w:val="30"/>
        </w:rPr>
      </w:pPr>
    </w:p>
    <w:p w:rsidR="002525F0" w:rsidRPr="002525F0" w:rsidRDefault="002525F0" w:rsidP="002525F0">
      <w:pPr>
        <w:autoSpaceDE w:val="0"/>
        <w:autoSpaceDN w:val="0"/>
        <w:adjustRightInd w:val="0"/>
        <w:spacing w:after="0" w:line="240" w:lineRule="auto"/>
        <w:jc w:val="center"/>
        <w:outlineLvl w:val="1"/>
        <w:rPr>
          <w:rFonts w:ascii="Times New Roman" w:hAnsi="Times New Roman" w:cs="Times New Roman"/>
          <w:sz w:val="30"/>
          <w:szCs w:val="30"/>
        </w:rPr>
      </w:pPr>
      <w:r w:rsidRPr="002525F0">
        <w:rPr>
          <w:rFonts w:ascii="Times New Roman" w:hAnsi="Times New Roman" w:cs="Times New Roman"/>
          <w:b/>
          <w:bCs/>
          <w:sz w:val="30"/>
          <w:szCs w:val="30"/>
        </w:rPr>
        <w:t>I. Общие положения</w:t>
      </w:r>
    </w:p>
    <w:p w:rsidR="002525F0" w:rsidRPr="002525F0" w:rsidRDefault="002525F0" w:rsidP="002525F0">
      <w:pPr>
        <w:autoSpaceDE w:val="0"/>
        <w:autoSpaceDN w:val="0"/>
        <w:adjustRightInd w:val="0"/>
        <w:spacing w:after="0" w:line="240" w:lineRule="auto"/>
        <w:rPr>
          <w:rFonts w:ascii="Times New Roman" w:hAnsi="Times New Roman" w:cs="Times New Roman"/>
          <w:sz w:val="30"/>
          <w:szCs w:val="30"/>
        </w:rPr>
      </w:pP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1. Настоящий Протокол разработан в соответствии со </w:t>
      </w:r>
      <w:hyperlink r:id="rId9" w:history="1">
        <w:r w:rsidRPr="002525F0">
          <w:rPr>
            <w:rFonts w:ascii="Times New Roman" w:hAnsi="Times New Roman" w:cs="Times New Roman"/>
            <w:sz w:val="30"/>
            <w:szCs w:val="30"/>
          </w:rPr>
          <w:t>статьями 71</w:t>
        </w:r>
      </w:hyperlink>
      <w:r w:rsidRPr="002525F0">
        <w:rPr>
          <w:rFonts w:ascii="Times New Roman" w:hAnsi="Times New Roman" w:cs="Times New Roman"/>
          <w:sz w:val="30"/>
          <w:szCs w:val="30"/>
        </w:rPr>
        <w:t xml:space="preserve"> и </w:t>
      </w:r>
      <w:hyperlink r:id="rId10" w:history="1">
        <w:r w:rsidRPr="002525F0">
          <w:rPr>
            <w:rFonts w:ascii="Times New Roman" w:hAnsi="Times New Roman" w:cs="Times New Roman"/>
            <w:sz w:val="30"/>
            <w:szCs w:val="30"/>
          </w:rPr>
          <w:t>72</w:t>
        </w:r>
      </w:hyperlink>
      <w:r w:rsidRPr="002525F0">
        <w:rPr>
          <w:rFonts w:ascii="Times New Roman" w:hAnsi="Times New Roman" w:cs="Times New Roman"/>
          <w:sz w:val="30"/>
          <w:szCs w:val="30"/>
        </w:rPr>
        <w:t xml:space="preserve"> Договора о Евразийском экономическом союзе и определяет порядок взимания косвенных налогов и механизм контроля за их уплатой при экспорте и импорте товаров, выполнении работ, оказании услуг.</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2. Понятия, используемые в настоящем Протоколе, означают следующее:</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"аудиторские услуги" - услуги по проведению аудита бухгалтерского учета, налоговой и финансовой отчетности;</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"бухгалтерские услуги" - услуги по постановке, ведению, восстановлению бухгалтерского учета, составлению и (или) представлению налоговой, финансовой и бухгалтерской отчетности;</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"движимое имущество" - вещи, не относящиеся к недвижимому имуществу, к транспортным средствам;</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"дизайнерские услуги" - услуги по проектированию художественных форм, внешнего вида изделий, фасадов зданий, интерьеров помещений; художественное конструирование;</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"импорт товаров" - ввоз товаров налогоплательщиками (плательщиками) на территорию одного государства-члена с территории другого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"инжиниринговые услуги" - инженерно-консультационные услуги по подготовке процесса производства и реализации товаров (работ, услуг), подготовке строительства и эксплуатации промышленных, инфраструктурных, сельскохозяйственных и других объектов, а также предпроектные и проектные услуги (подготовка технико-экономических обоснований, проектно-конструкторские разработки, технические испытания и анализ результатов таких испытаний);</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lastRenderedPageBreak/>
        <w:t>"компетентные органы" - министерства финансов, экономики, налоговые и таможенные органы государств-членов;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"консультационные услуги" - услуги по предоставлению разъяснений, рекомендаций и иных форм консультаций, включая определение и (или) оценку проблем и (или) возможностей лица, по управленческим, экономическим, финансовым (в том числе налоговым и бухгалтерским) вопросам, а также по вопросам планирования, организации и осуществления предпринимательской деятельности, управления персоналом;</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"косвенные налоги" - налог на добавленную стоимость (далее - НДС) и акцизы (акцизный налог или акцизный сбор);</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"маркетинговые услуги" - услуги, связанные с исследованием, анализом, планированием и прогнозированием в сфере производства и обращения товаров (работ, услуг) в целях определения мер по созданию необходимых экономических условий производства и обращения товаров (работ, услуг), включая характеристику товаров (работ, услуг), выработку ценовой стратегии и стратегии рекламы;</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"налогоплательщик (плательщик)" - налогоплательщик (плательщик) налогов, сборов и пошлин государств-членов (далее - налогоплательщик);</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"научно-исследовательские работы" - проведение научных исследований, обусловленных техническим заданием заказчика;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"недвижимое имущество"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трубопроводы, линии электропередачи, предприятия как имущественные комплексы и космические объекты;</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"нулевая ставка НДС" - обложение НДС по ставке в размере ноль процентов с правом на вычет (зачет) соответствующих сумм НДС;</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"опытно-конструкторские и опытно-технологические (технологические) работы" - разработка образца нового изделия, конструкторской документации для него или новой технологии;</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"работа" - деятельность, результаты которой имеют материальное выражение и могут быть реализованы для удовлетворения потребностей юридических и (или) физических лиц;</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"рекламные услуги" - услуги по созданию, распространению и размещению информации, предназначенной для неопределенного круга лиц и призванной формировать или поддерживать интерес к юридическому или физическому лицу, товарам, товарным знакам, работам, услугам, с помощью любых средств и в любой форме;</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lastRenderedPageBreak/>
        <w:t>"товар" - реализуемые или предназначенные для реализации любое движимое и недвижимое имущество, транспортные средства, все виды энергии;</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"транспортные средства" - морские и воздушные суда, суда внутреннего плавания, суда смешанного (река - море) плавания; единицы железнодорожного или трамвайного подвижного состава; автобусы; автомобили, включая прицепы и полуприцепы; грузовые контейнеры; карьерные самосвалы;</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"услуга" - деятельность, результаты которой не имеют материального выражения, реализуются и потребляются в процессе осуществления этой деятельности, а также передача, предоставление патентов, лицензий, торговых марок, авторских прав или иных прав;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"услуги в электронной форме" - услуги, которые оказаны через информационно-телекоммуникационную сеть (сеть электросвязи), в том числе через сеть Интернет, оказание которых невозможно без использования информационных технологий и перечень которых утверждается Советом Комиссии;</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"услуги по обработке информации" - услуги по осуществлению сбора и обобщению информации, систематизации информационных массивов (данных) и предоставлению в распоряжение пользователя результатов обработки этой информации;</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"экспорт товаров" - вывоз товаров, реализуемых налогоплательщиком, с территории одного государства-члена на территорию другого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"юридические услуги" - услуги правового характера, в том числе предоставление консультаций и разъяснений, подготовка и правовая экспертиза документов, представление интересов заказчиков в судах.</w:t>
      </w:r>
    </w:p>
    <w:p w:rsidR="002525F0" w:rsidRPr="002525F0" w:rsidRDefault="002525F0" w:rsidP="002525F0">
      <w:pPr>
        <w:autoSpaceDE w:val="0"/>
        <w:autoSpaceDN w:val="0"/>
        <w:adjustRightInd w:val="0"/>
        <w:spacing w:after="0" w:line="240" w:lineRule="auto"/>
        <w:rPr>
          <w:rFonts w:ascii="Times New Roman" w:hAnsi="Times New Roman" w:cs="Times New Roman"/>
          <w:sz w:val="30"/>
          <w:szCs w:val="30"/>
        </w:rPr>
      </w:pPr>
    </w:p>
    <w:p w:rsidR="002525F0" w:rsidRPr="002525F0" w:rsidRDefault="002525F0" w:rsidP="002525F0">
      <w:pPr>
        <w:autoSpaceDE w:val="0"/>
        <w:autoSpaceDN w:val="0"/>
        <w:adjustRightInd w:val="0"/>
        <w:spacing w:after="0" w:line="240" w:lineRule="auto"/>
        <w:jc w:val="center"/>
        <w:outlineLvl w:val="1"/>
        <w:rPr>
          <w:rFonts w:ascii="Times New Roman" w:hAnsi="Times New Roman" w:cs="Times New Roman"/>
          <w:sz w:val="30"/>
          <w:szCs w:val="30"/>
        </w:rPr>
      </w:pPr>
      <w:bookmarkStart w:id="0" w:name="Par36"/>
      <w:bookmarkEnd w:id="0"/>
      <w:r w:rsidRPr="002525F0">
        <w:rPr>
          <w:rFonts w:ascii="Times New Roman" w:hAnsi="Times New Roman" w:cs="Times New Roman"/>
          <w:b/>
          <w:bCs/>
          <w:sz w:val="30"/>
          <w:szCs w:val="30"/>
        </w:rPr>
        <w:t>II. Порядок применения косвенных налогов при экспорте товаров</w:t>
      </w:r>
    </w:p>
    <w:p w:rsidR="002525F0" w:rsidRPr="002525F0" w:rsidRDefault="002525F0" w:rsidP="002525F0">
      <w:pPr>
        <w:autoSpaceDE w:val="0"/>
        <w:autoSpaceDN w:val="0"/>
        <w:adjustRightInd w:val="0"/>
        <w:spacing w:after="0" w:line="240" w:lineRule="auto"/>
        <w:rPr>
          <w:rFonts w:ascii="Times New Roman" w:hAnsi="Times New Roman" w:cs="Times New Roman"/>
          <w:sz w:val="30"/>
          <w:szCs w:val="30"/>
        </w:rPr>
      </w:pP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3. При экспорте товаров с территории одного государства-члена на территорию другого государства-члена налогоплательщиком государства-члена, с территории которого вывезены товары, применяются нулевая ставка НДС и (или) освобождение от уплаты акцизов при представлении в налоговый орган документов, предусмотренных </w:t>
      </w:r>
      <w:hyperlink w:anchor="Par42" w:history="1">
        <w:r w:rsidRPr="002525F0">
          <w:rPr>
            <w:rFonts w:ascii="Times New Roman" w:hAnsi="Times New Roman" w:cs="Times New Roman"/>
            <w:sz w:val="30"/>
            <w:szCs w:val="30"/>
          </w:rPr>
          <w:t>пунктом 4</w:t>
        </w:r>
      </w:hyperlink>
      <w:r w:rsidRPr="002525F0">
        <w:rPr>
          <w:rFonts w:ascii="Times New Roman" w:hAnsi="Times New Roman" w:cs="Times New Roman"/>
          <w:sz w:val="30"/>
          <w:szCs w:val="30"/>
        </w:rPr>
        <w:t xml:space="preserve"> настоящего Протокола.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При экспорте товаров с территории одного государства-члена на территорию другого государства-члена налогоплательщик имеет право на налоговые вычеты (зачеты) в порядке, аналогичном предусмотренному законодательством государства-члена, применяемому в отношении товаров, экспортированных с территории этого государства-члена за пределы Союза.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lastRenderedPageBreak/>
        <w:t>Место реализации товаров определяется в соответствии с законодательством государств-членов, если иное не установлено настоящим пунктом.</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В случае реализации товара налогоплательщиком одного государства-члена налогоплательщику другого государства-члена, когда перевозка (транспортировка) товара начата за пределами Союза и завершена в другом государстве-члене, местом реализации товара признается территория государства-члена, на территории которого товар помещается под таможенную процедуру выпуска для внутреннего потребления.</w:t>
      </w:r>
      <w:bookmarkStart w:id="1" w:name="_GoBack"/>
      <w:bookmarkEnd w:id="1"/>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2" w:name="Par42"/>
      <w:bookmarkEnd w:id="2"/>
      <w:r w:rsidRPr="002525F0">
        <w:rPr>
          <w:rFonts w:ascii="Times New Roman" w:hAnsi="Times New Roman" w:cs="Times New Roman"/>
          <w:sz w:val="30"/>
          <w:szCs w:val="30"/>
        </w:rPr>
        <w:t>4. Для подтверждения обоснованности применения нулевой ставки НДС и (или) освобождения от уплаты акцизов налогоплательщиком государства-члена, с территории которого вывезены товары, в налоговый орган одновременно с налоговой декларацией представляются следующие документы (их копии):</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3" w:name="Par43"/>
      <w:bookmarkEnd w:id="3"/>
      <w:r w:rsidRPr="002525F0">
        <w:rPr>
          <w:rFonts w:ascii="Times New Roman" w:hAnsi="Times New Roman" w:cs="Times New Roman"/>
          <w:sz w:val="30"/>
          <w:szCs w:val="30"/>
        </w:rPr>
        <w:t>1) договоры (контракты), заключенные с налогоплательщиком другого государства-члена или с налогоплательщиком государства, не являющегося членом Союза (далее - договоры (контракты)), на основании которых осуществляется экспорт товаров; в случае лизинга товаров или товарного кредита (товарного займа, займа в виде вещей) - договоры (контракты) лизинга, договоры (контракты) товарного кредита (товарного займа, займа в виде вещей); договоры (контракты) на изготовление товаров; договоры (контракты) на переработку давальческого сырья;</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4" w:name="Par44"/>
      <w:bookmarkEnd w:id="4"/>
      <w:r w:rsidRPr="002525F0">
        <w:rPr>
          <w:rFonts w:ascii="Times New Roman" w:hAnsi="Times New Roman" w:cs="Times New Roman"/>
          <w:sz w:val="30"/>
          <w:szCs w:val="30"/>
        </w:rPr>
        <w:t>2) выписка банка, подтверждающая фактическое поступление выручки от реализации экспортированных товаров на счет налогоплательщика-экспортера, если иное не предусмотрено законодательством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В случае если договором (контрактом) предусмотрен расчет наличными денежными средствами и такой расчет не противоречит законодательству государства-члена, с территории которого экспортируются товары, налогоплательщик представляет в налоговый орган выписку банка (копию выписки), подтверждающую внесение налогоплательщиком полученных сумм на его счет в банке, а также копии приходных кассовых ордеров, подтверждающих фактическое поступление выручки от покупателя указанных товаров, если иное не предусмотрено законодательством государства-члена, с территории которого экспортируются товары.</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В случае вывоза товаров по договору (контракту) лизинга, предусматривающему переход права собственности на них к лизингополучателю, налогоплательщик представляет в налоговый орган выписку банка (копию выписки), подтверждающую фактическое </w:t>
      </w:r>
      <w:r w:rsidRPr="002525F0">
        <w:rPr>
          <w:rFonts w:ascii="Times New Roman" w:hAnsi="Times New Roman" w:cs="Times New Roman"/>
          <w:sz w:val="30"/>
          <w:szCs w:val="30"/>
        </w:rPr>
        <w:lastRenderedPageBreak/>
        <w:t>поступление лизингового платежа (в части возмещения первоначальной стоимости товаров (предметов лизинга)) на счет налогоплательщика-экспортера, если иное не предусмотрено законодательством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В случае осуществления внешнеторговых товарообменных (бартерных) операций, предоставления товарного кредита (товарного займа, займа в виде вещей) налогоплательщик-экспортер представляет в налоговый орган документы, подтверждающие импорт товаров (выполнение работ, оказание услуг), полученных (приобретенных) им по указанным операциям.</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Документы, указанные в настоящем подпункте, не представляются в налоговый орган, если их представление не предусмотрено законодательством государства-члена в отношении товаров, экспортированных с территории государства-члена за пределы Союза;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5" w:name="Par49"/>
      <w:bookmarkEnd w:id="5"/>
      <w:r w:rsidRPr="002525F0">
        <w:rPr>
          <w:rFonts w:ascii="Times New Roman" w:hAnsi="Times New Roman" w:cs="Times New Roman"/>
          <w:sz w:val="30"/>
          <w:szCs w:val="30"/>
        </w:rPr>
        <w:t xml:space="preserve">3) </w:t>
      </w:r>
      <w:hyperlink r:id="rId11" w:history="1">
        <w:r w:rsidRPr="002525F0">
          <w:rPr>
            <w:rFonts w:ascii="Times New Roman" w:hAnsi="Times New Roman" w:cs="Times New Roman"/>
            <w:sz w:val="30"/>
            <w:szCs w:val="30"/>
          </w:rPr>
          <w:t>заявление</w:t>
        </w:r>
      </w:hyperlink>
      <w:r w:rsidRPr="002525F0">
        <w:rPr>
          <w:rFonts w:ascii="Times New Roman" w:hAnsi="Times New Roman" w:cs="Times New Roman"/>
          <w:sz w:val="30"/>
          <w:szCs w:val="30"/>
        </w:rPr>
        <w:t xml:space="preserve"> о ввозе товаров и уплате косвенных налогов, составленное по форме, предусмотренной отдельным международным межведомственным договором, с отметкой налогового органа государства-члена, на территорию которого импортированы товары, об уплате косвенных налогов (освобождении или ином порядке исполнения налоговых обязательств) (далее - заявление) (на бумажном носителе в оригинале или в копии по усмотрению налоговых органов государств-членов) либо перечень заявлений (на бумажном носителе или в электронном виде с электронной (электронно-цифровой) подписью налогоплательщика).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Налогоплательщик включает в перечень заявлений реквизиты и сведения из тех заявлений, информация о которых поступила в налоговый орган в форме, предусмотренной отдельным международным межведомственным договором.</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Форма перечня заявлений, порядок ее заполнения и формат определяются нормативными правовыми актами налоговых органов государств-членов либо иными нормативными правовыми актами государств-членов.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6" w:name="Par52"/>
      <w:bookmarkEnd w:id="6"/>
      <w:r w:rsidRPr="002525F0">
        <w:rPr>
          <w:rFonts w:ascii="Times New Roman" w:hAnsi="Times New Roman" w:cs="Times New Roman"/>
          <w:sz w:val="30"/>
          <w:szCs w:val="30"/>
        </w:rPr>
        <w:t xml:space="preserve">В случае реализации товаров, вывозимых с территории одного государства-члена на территорию другого государства-члена, и помещения их под таможенные процедуры свободной таможенной зоны или свободного склада на территории этого другого государства-члена вместо </w:t>
      </w:r>
      <w:hyperlink r:id="rId12" w:history="1">
        <w:r w:rsidRPr="002525F0">
          <w:rPr>
            <w:rFonts w:ascii="Times New Roman" w:hAnsi="Times New Roman" w:cs="Times New Roman"/>
            <w:sz w:val="30"/>
            <w:szCs w:val="30"/>
          </w:rPr>
          <w:t>заявления</w:t>
        </w:r>
      </w:hyperlink>
      <w:r w:rsidRPr="002525F0">
        <w:rPr>
          <w:rFonts w:ascii="Times New Roman" w:hAnsi="Times New Roman" w:cs="Times New Roman"/>
          <w:sz w:val="30"/>
          <w:szCs w:val="30"/>
        </w:rPr>
        <w:t xml:space="preserve"> в налоговый орган первого государства-члена представляется заверенная таможенным органом другого государства-члена копия таможенной декларации, в соответствии с которой такие товары помещены под таможенные процедуры свободной таможенной зоны или свободного склада;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7" w:name="Par53"/>
      <w:bookmarkEnd w:id="7"/>
      <w:r w:rsidRPr="002525F0">
        <w:rPr>
          <w:rFonts w:ascii="Times New Roman" w:hAnsi="Times New Roman" w:cs="Times New Roman"/>
          <w:sz w:val="30"/>
          <w:szCs w:val="30"/>
        </w:rPr>
        <w:lastRenderedPageBreak/>
        <w:t>4) транспортные (товаросопроводительные) и (или) иные документы, предусмотренные законодательством государства-члена, подтверждающие перемещение товаров с территории одного государства-члена на территорию другого государства-члена.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8" w:name="Par54"/>
      <w:bookmarkEnd w:id="8"/>
      <w:r w:rsidRPr="002525F0">
        <w:rPr>
          <w:rFonts w:ascii="Times New Roman" w:hAnsi="Times New Roman" w:cs="Times New Roman"/>
          <w:sz w:val="30"/>
          <w:szCs w:val="30"/>
        </w:rPr>
        <w:t>5) иные документы, подтверждающие обоснованность применения нулевой ставки НДС и (или) освобождения от уплаты акцизов, предусмотренные законодательством государства-члена, с территории которого экспортированы товары.</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Документы, предусмотренные настоящим пунктом, за исключением заявления (перечня заявлений), не представляются в налоговый орган, если непредставление документов, подтверждающих обоснованность применения нулевой ставки НДС и (или) освобождения от уплаты акцизов, одновременно с налоговой декларацией следует из законодательства государства-члена, с территории которого экспортированы товары.</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Документы, предусмотренные настоящим пунктом, не представляются с соответствующей налоговой декларацией по акцизам, если они были представлены с налоговой декларацией по НДС, если иное не предусмотрено законодательством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Документы, предусмотренные </w:t>
      </w:r>
      <w:hyperlink w:anchor="Par43" w:history="1">
        <w:r w:rsidRPr="002525F0">
          <w:rPr>
            <w:rFonts w:ascii="Times New Roman" w:hAnsi="Times New Roman" w:cs="Times New Roman"/>
            <w:sz w:val="30"/>
            <w:szCs w:val="30"/>
          </w:rPr>
          <w:t>подпунктами 1</w:t>
        </w:r>
      </w:hyperlink>
      <w:r w:rsidRPr="002525F0">
        <w:rPr>
          <w:rFonts w:ascii="Times New Roman" w:hAnsi="Times New Roman" w:cs="Times New Roman"/>
          <w:sz w:val="30"/>
          <w:szCs w:val="30"/>
        </w:rPr>
        <w:t xml:space="preserve">, </w:t>
      </w:r>
      <w:hyperlink w:anchor="Par44" w:history="1">
        <w:r w:rsidRPr="002525F0">
          <w:rPr>
            <w:rFonts w:ascii="Times New Roman" w:hAnsi="Times New Roman" w:cs="Times New Roman"/>
            <w:sz w:val="30"/>
            <w:szCs w:val="30"/>
          </w:rPr>
          <w:t>2</w:t>
        </w:r>
      </w:hyperlink>
      <w:r w:rsidRPr="002525F0">
        <w:rPr>
          <w:rFonts w:ascii="Times New Roman" w:hAnsi="Times New Roman" w:cs="Times New Roman"/>
          <w:sz w:val="30"/>
          <w:szCs w:val="30"/>
        </w:rPr>
        <w:t xml:space="preserve">, </w:t>
      </w:r>
      <w:hyperlink w:anchor="Par53" w:history="1">
        <w:r w:rsidRPr="002525F0">
          <w:rPr>
            <w:rFonts w:ascii="Times New Roman" w:hAnsi="Times New Roman" w:cs="Times New Roman"/>
            <w:sz w:val="30"/>
            <w:szCs w:val="30"/>
          </w:rPr>
          <w:t>4</w:t>
        </w:r>
      </w:hyperlink>
      <w:r w:rsidRPr="002525F0">
        <w:rPr>
          <w:rFonts w:ascii="Times New Roman" w:hAnsi="Times New Roman" w:cs="Times New Roman"/>
          <w:sz w:val="30"/>
          <w:szCs w:val="30"/>
        </w:rPr>
        <w:t xml:space="preserve">, </w:t>
      </w:r>
      <w:hyperlink w:anchor="Par54" w:history="1">
        <w:r w:rsidRPr="002525F0">
          <w:rPr>
            <w:rFonts w:ascii="Times New Roman" w:hAnsi="Times New Roman" w:cs="Times New Roman"/>
            <w:sz w:val="30"/>
            <w:szCs w:val="30"/>
          </w:rPr>
          <w:t>5</w:t>
        </w:r>
      </w:hyperlink>
      <w:r w:rsidRPr="002525F0">
        <w:rPr>
          <w:rFonts w:ascii="Times New Roman" w:hAnsi="Times New Roman" w:cs="Times New Roman"/>
          <w:sz w:val="30"/>
          <w:szCs w:val="30"/>
        </w:rPr>
        <w:t xml:space="preserve"> и </w:t>
      </w:r>
      <w:hyperlink w:anchor="Par52" w:history="1">
        <w:r w:rsidRPr="002525F0">
          <w:rPr>
            <w:rFonts w:ascii="Times New Roman" w:hAnsi="Times New Roman" w:cs="Times New Roman"/>
            <w:sz w:val="30"/>
            <w:szCs w:val="30"/>
          </w:rPr>
          <w:t>абзацем четвертым подпункта 3</w:t>
        </w:r>
      </w:hyperlink>
      <w:r w:rsidRPr="002525F0">
        <w:rPr>
          <w:rFonts w:ascii="Times New Roman" w:hAnsi="Times New Roman" w:cs="Times New Roman"/>
          <w:sz w:val="30"/>
          <w:szCs w:val="30"/>
        </w:rPr>
        <w:t xml:space="preserve">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Обоснованность применения нулевой ставки НДС и (или) освобождения от уплаты акцизов считается неподтвержденной, если налоговым органом государства-члена, с территории которого должен был быть осуществлен экспорт товаров, указанных в договоре (контракте), предусмотренном </w:t>
      </w:r>
      <w:hyperlink w:anchor="Par43" w:history="1">
        <w:r w:rsidRPr="002525F0">
          <w:rPr>
            <w:rFonts w:ascii="Times New Roman" w:hAnsi="Times New Roman" w:cs="Times New Roman"/>
            <w:sz w:val="30"/>
            <w:szCs w:val="30"/>
          </w:rPr>
          <w:t>подпунктом 1</w:t>
        </w:r>
      </w:hyperlink>
      <w:r w:rsidRPr="002525F0">
        <w:rPr>
          <w:rFonts w:ascii="Times New Roman" w:hAnsi="Times New Roman" w:cs="Times New Roman"/>
          <w:sz w:val="30"/>
          <w:szCs w:val="30"/>
        </w:rPr>
        <w:t xml:space="preserve"> настоящего пункта, установлен факт отсутствия экспорта таких товаров на территорию другого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5. Документы, предусмотренные </w:t>
      </w:r>
      <w:hyperlink w:anchor="Par42" w:history="1">
        <w:r w:rsidRPr="002525F0">
          <w:rPr>
            <w:rFonts w:ascii="Times New Roman" w:hAnsi="Times New Roman" w:cs="Times New Roman"/>
            <w:sz w:val="30"/>
            <w:szCs w:val="30"/>
          </w:rPr>
          <w:t>пунктом 4</w:t>
        </w:r>
      </w:hyperlink>
      <w:r w:rsidRPr="002525F0">
        <w:rPr>
          <w:rFonts w:ascii="Times New Roman" w:hAnsi="Times New Roman" w:cs="Times New Roman"/>
          <w:sz w:val="30"/>
          <w:szCs w:val="30"/>
        </w:rPr>
        <w:t xml:space="preserve"> настоящего Протокола, представляются в налоговый орган в течение 180 календарных дней с даты отгрузки (передачи) товаров.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При непредставлении этих документов в установленный срок суммы косвенных налогов подлежат уплате в бюджет за налоговый (отчетный) </w:t>
      </w:r>
      <w:r w:rsidRPr="002525F0">
        <w:rPr>
          <w:rFonts w:ascii="Times New Roman" w:hAnsi="Times New Roman" w:cs="Times New Roman"/>
          <w:sz w:val="30"/>
          <w:szCs w:val="30"/>
        </w:rPr>
        <w:lastRenderedPageBreak/>
        <w:t>период, на который приходится дата отгрузки товаров, либо иной налоговый (отчетный) период, установленный законодательством государства-члена, с правом на вычет (зачет) соответствующих сумм НДС согласно законодательству государства-члена, с территории которого экспортированы товары.</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В целях исчисления НДС при реализации товаров датой отгрузки признается дата первого по времени составления первичного бухгалтерского (учетного) документа, оформленного на покупателя товаров (первого перевозчика), либо дата выписки иного обязательного документа, предусмотренного законодательством государства-члена для налогоплательщика НДС.</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В целях исчисления акцизов по подакцизным товарам, произведенным из собственного сырья, датой отгрузки товаров признается дата первого по времени составления первичного бухгалтерского (учетного) документа, оформленного на покупателя (получателя) товаров; по подакцизным товарам, произведенным из давальческого сырья, датой отгрузки признается дата подписания акта приема-передачи подакцизных товаров, если иное не предусмотрено законодательством государства-члена, на территории которого произведены подакцизные товары.</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В случае неуплаты, неполной уплаты косвенных налогов, уплаты таких налогов с нарушением срока, установленного настоящим пунктом, налоговый орган взыскивает косвенные налоги и пени в порядке и размере, установленных законодательством государства-члена,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В случае представления налогоплательщиком документов, предусмотренных </w:t>
      </w:r>
      <w:hyperlink w:anchor="Par42" w:history="1">
        <w:r w:rsidRPr="002525F0">
          <w:rPr>
            <w:rFonts w:ascii="Times New Roman" w:hAnsi="Times New Roman" w:cs="Times New Roman"/>
            <w:sz w:val="30"/>
            <w:szCs w:val="30"/>
          </w:rPr>
          <w:t>пунктом 4</w:t>
        </w:r>
      </w:hyperlink>
      <w:r w:rsidRPr="002525F0">
        <w:rPr>
          <w:rFonts w:ascii="Times New Roman" w:hAnsi="Times New Roman" w:cs="Times New Roman"/>
          <w:sz w:val="30"/>
          <w:szCs w:val="30"/>
        </w:rPr>
        <w:t xml:space="preserve"> настоящего Протокола, по истечении срока, установленного настоящим пунктом, уплаченные суммы косвенных налогов подлежат вычету (зачету), возврату в соответствии с законодательством государства-члена, с территории которого экспортированы товары. Суммы пеней, штрафов, уплаченные за нарушение сроков уплаты косвенных налогов, возврату не подлежат.</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6. Объем товаров, ставки акцизов, действующие на дату отгрузки вывозимых в государства-члены подакцизных товаров, а также суммы акцизов подлежат отражению в соответствующей налоговой декларации по акцизам.</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7. Налоговый орган проверяет обоснованность применения нулевой ставки НДС и (или) освобождения от уплаты акцизов, налоговых вычетов (зачетов) по указанным налогам, а также принимает (выносит) </w:t>
      </w:r>
      <w:r w:rsidRPr="002525F0">
        <w:rPr>
          <w:rFonts w:ascii="Times New Roman" w:hAnsi="Times New Roman" w:cs="Times New Roman"/>
          <w:sz w:val="30"/>
          <w:szCs w:val="30"/>
        </w:rPr>
        <w:lastRenderedPageBreak/>
        <w:t>соответствующее решение согласно законодательству государства-члена, с территории которого экспортированы товары.</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В случае непредставления в налоговый орган государства-члена заявления этот налоговый орган вправе принять (вынести) решение о подтверждении обоснованности применения нулевой ставки НДС и (или) освобождения от уплаты акцизов, налоговых вычетов (зачетов) по указанным налогам в отношении операций по реализации товаров, экспортированных с территории этого государства-члена на территорию другого государства-члена, при наличии в этом налоговом органе подтверждения в электронном виде от налогового органа другого государства-члена факта уплаты косвенных налогов в полном объеме (освобождения от уплаты косвенных налогов) либо информации о факте взимания косвенных налогов в соответствии с </w:t>
      </w:r>
      <w:hyperlink w:anchor="Par138" w:history="1">
        <w:r w:rsidRPr="002525F0">
          <w:rPr>
            <w:rFonts w:ascii="Times New Roman" w:hAnsi="Times New Roman" w:cs="Times New Roman"/>
            <w:sz w:val="30"/>
            <w:szCs w:val="30"/>
          </w:rPr>
          <w:t>пунктом 21-1</w:t>
        </w:r>
      </w:hyperlink>
      <w:r w:rsidRPr="002525F0">
        <w:rPr>
          <w:rFonts w:ascii="Times New Roman" w:hAnsi="Times New Roman" w:cs="Times New Roman"/>
          <w:sz w:val="30"/>
          <w:szCs w:val="30"/>
        </w:rPr>
        <w:t xml:space="preserve"> настоящего Протокола.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Налоговый орган государства-члена, с территории которого экспортированы товары, при установлении недостоверных данных в представленных налогоплательщиком документах, предусмотренных </w:t>
      </w:r>
      <w:hyperlink w:anchor="Par42" w:history="1">
        <w:r w:rsidRPr="002525F0">
          <w:rPr>
            <w:rFonts w:ascii="Times New Roman" w:hAnsi="Times New Roman" w:cs="Times New Roman"/>
            <w:sz w:val="30"/>
            <w:szCs w:val="30"/>
          </w:rPr>
          <w:t>пунктом 4</w:t>
        </w:r>
      </w:hyperlink>
      <w:r w:rsidRPr="002525F0">
        <w:rPr>
          <w:rFonts w:ascii="Times New Roman" w:hAnsi="Times New Roman" w:cs="Times New Roman"/>
          <w:sz w:val="30"/>
          <w:szCs w:val="30"/>
        </w:rPr>
        <w:t xml:space="preserve"> настоящего Протокола, информирует налоговый орган государства-члена, на территорию которого импортированы товары, об установленных обстоятельствах.</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8. Налоговый орган взыскивает косвенные налоги и пени в порядке и размере, предусмотренных законодательством государства-члена,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 в том числе в следующих случаях:</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представленные налогоплательщиком сведения о перемещении товаров и уплате косвенных налогов не соответствуют данным, полученным в рамках обмена информацией между налоговыми органами государств-членов;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представленные налогоплательщиком документы, предусмотренные </w:t>
      </w:r>
      <w:hyperlink w:anchor="Par42" w:history="1">
        <w:r w:rsidRPr="002525F0">
          <w:rPr>
            <w:rFonts w:ascii="Times New Roman" w:hAnsi="Times New Roman" w:cs="Times New Roman"/>
            <w:sz w:val="30"/>
            <w:szCs w:val="30"/>
          </w:rPr>
          <w:t>пунктом 4</w:t>
        </w:r>
      </w:hyperlink>
      <w:r w:rsidRPr="002525F0">
        <w:rPr>
          <w:rFonts w:ascii="Times New Roman" w:hAnsi="Times New Roman" w:cs="Times New Roman"/>
          <w:sz w:val="30"/>
          <w:szCs w:val="30"/>
        </w:rPr>
        <w:t xml:space="preserve"> настоящего Протокола, не соответствуют имеющимся в распоряжении налоговых органов доказательствам отсутствия перемещения товаров на территорию государства-члена, которое указано в транспортных (товаросопроводительных) и (или) иных документах;</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налоговым органом государства-члена, на территорию которого заявлен импорт товаров, отозвано заявление в связи с имеющимися у него доказательствами отсутствия импорта товаров.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При этом косвенные налоги подлежат уплате в бюджет (суммы НДС, ранее принятые к вычету (зачету), подлежат восстановлению) за тот налоговый (отчетный) период, на который приходится дата отгрузки </w:t>
      </w:r>
      <w:r w:rsidRPr="002525F0">
        <w:rPr>
          <w:rFonts w:ascii="Times New Roman" w:hAnsi="Times New Roman" w:cs="Times New Roman"/>
          <w:sz w:val="30"/>
          <w:szCs w:val="30"/>
        </w:rPr>
        <w:lastRenderedPageBreak/>
        <w:t>товаров, если иной налоговый (отчетный) период не установлен законодательством государства-члена, налоговый орган которого получил информацию об отзыве заявления.</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Налоговый орган государства-члена, получивший информацию об отзыве заявления налоговым органом другого государства-члена (о признании такого отзыва недействительным - по результатам обжалования), в течение 5 рабочих дней с даты получения такой информации направляет налогоплательщику уведомление (требование) о факте и основании отзыва (о признании такого отзыва недействительным) и внесении при необходимости в налоговые декларации изменений и дополнений, вытекающих из такого отзыва (признания такого отзыва недействительным).</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При отзыве заявления в связи с установлением налоговым органом государства-члена, на территорию которого должны были быть импортированы товары, указанные в договоре (контракте), предусмотренном подпунктом 5 пункта 20 настоящего Протокола, факта отсутствия импорта таких товаров применение налоговой ставки НДС и начисление акцизов, начисление сумм НДС и акцизов, по которым ранее были применены нулевая ставка и освобождение в связи с получением заявления, а также представление налоговой декларации осуществляются за тот налоговый (отчетный) период, на который приходится дата отгрузки товаров, если иной налоговый (отчетный) период не установлен законодательством государства-члена, налоговый орган которого получил информацию об отзыве заявления.</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9. Положения настоящего раздела в части НДС применяются также в отношении товаров, являющихся результатом выполнения работ по договорам (контрактам) об их изготовлении, вывозимых с территории государства-члена, на территории которого выполнялись работы по их изготовлению, на территорию другого государства-члена. К указанным товарам не относятся товары, являющиеся результатом выполнения работ по переработке давальческого сырья.</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10. Налоговая база для обложения акцизами товаров, являющихся результатом выполнения работ по договору (контракту) о переработке давальческого сырья, определяется как объем, количество (иные показатели) подакцизных товаров, выработанных из давальческого сырья, в натуральном выражении, в отношении которых установлены твердые (специфические) ставки акцизов, либо как стоимость подакцизных товаров, выработанных из давальческого сырья, в отношении которых установлены адвалорные ставки акцизов.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11. Налоговая база по НДС при экспорте товаров при изменении ее в сторону увеличения (уменьшения) из-за увеличения (уменьшения) цены реализованных товаров либо уменьшения количества (объема) </w:t>
      </w:r>
      <w:r w:rsidRPr="002525F0">
        <w:rPr>
          <w:rFonts w:ascii="Times New Roman" w:hAnsi="Times New Roman" w:cs="Times New Roman"/>
          <w:sz w:val="30"/>
          <w:szCs w:val="30"/>
        </w:rPr>
        <w:lastRenderedPageBreak/>
        <w:t>реализованных товаров в связи с их возвратом по причине ненадлежащего качества и (или) комплектации корректируется в том налоговом (отчетном) периоде, в котором участники договора (контракта) изменили цену (согласовали возврат) экспортированных товаров, если иное не предусмотрено законодательством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При вывозе товаров (предметов лизинга) с территории одного государства-члена на территорию другого государства-члена по договору (контракту) лизинга, предусматривающему переход права собственности на них к лизингополучателю, по договору (контракту) товарного кредита (товарного займа, займа в виде вещей), по договору (контракту) об изготовлении товаров применяется нулевая ставка НДС и (или) освобождение от уплаты акцизов (если такая операция подлежит обложению акцизами в соответствии с законодательством государства-члена) при представлении в налоговый орган документов, предусмотренных </w:t>
      </w:r>
      <w:hyperlink w:anchor="Par42" w:history="1">
        <w:r w:rsidRPr="002525F0">
          <w:rPr>
            <w:rFonts w:ascii="Times New Roman" w:hAnsi="Times New Roman" w:cs="Times New Roman"/>
            <w:sz w:val="30"/>
            <w:szCs w:val="30"/>
          </w:rPr>
          <w:t>пунктом 4</w:t>
        </w:r>
      </w:hyperlink>
      <w:r w:rsidRPr="002525F0">
        <w:rPr>
          <w:rFonts w:ascii="Times New Roman" w:hAnsi="Times New Roman" w:cs="Times New Roman"/>
          <w:sz w:val="30"/>
          <w:szCs w:val="30"/>
        </w:rPr>
        <w:t xml:space="preserve"> настоящего Протокола.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Налоговая база по НДС при вывозе с территории одного государства-члена на территорию другого государства-члена товаров (предметов лизинга) по договору (контракту) лизинга, предусматривающему переход права собственности на них к лизингополучателю, определяется на дату, предусмотренную договором (контрактом) лизинга для уплаты каждого лизингового платежа, в размере части первоначальной стоимости товаров (предметов лизинга), приходящейся на каждый лизинговый платеж.</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Налоговые вычеты (зачеты) производятся в порядке, предусмотренном законодательством государства-члена, в части, приходящейся на стоимость товаров (предметов лизинга) по каждому лизинговому платежу.</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Налоговой базой по НДС при вывозе с территории одного государства-члена на территорию другого государства-члена товаров по договору (контракту) товарного кредита (товарного займа, займа в виде вещей) является стоимость передаваемых (предоставляемых)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учете.</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12. Для обеспечения полноты уплаты косвенных налогов может применяться законодательство государства-члена, регулирующее принципы определения цены в целях налогообложения.</w:t>
      </w:r>
    </w:p>
    <w:p w:rsidR="002525F0" w:rsidRPr="002525F0" w:rsidRDefault="002525F0" w:rsidP="002525F0">
      <w:pPr>
        <w:autoSpaceDE w:val="0"/>
        <w:autoSpaceDN w:val="0"/>
        <w:adjustRightInd w:val="0"/>
        <w:spacing w:after="0" w:line="240" w:lineRule="auto"/>
        <w:rPr>
          <w:rFonts w:ascii="Times New Roman" w:hAnsi="Times New Roman" w:cs="Times New Roman"/>
          <w:sz w:val="30"/>
          <w:szCs w:val="30"/>
        </w:rPr>
      </w:pPr>
    </w:p>
    <w:p w:rsidR="002525F0" w:rsidRPr="002525F0" w:rsidRDefault="002525F0" w:rsidP="002525F0">
      <w:pPr>
        <w:autoSpaceDE w:val="0"/>
        <w:autoSpaceDN w:val="0"/>
        <w:adjustRightInd w:val="0"/>
        <w:spacing w:after="0" w:line="240" w:lineRule="auto"/>
        <w:jc w:val="center"/>
        <w:outlineLvl w:val="1"/>
        <w:rPr>
          <w:rFonts w:ascii="Times New Roman" w:hAnsi="Times New Roman" w:cs="Times New Roman"/>
          <w:sz w:val="30"/>
          <w:szCs w:val="30"/>
        </w:rPr>
      </w:pPr>
      <w:r w:rsidRPr="002525F0">
        <w:rPr>
          <w:rFonts w:ascii="Times New Roman" w:hAnsi="Times New Roman" w:cs="Times New Roman"/>
          <w:b/>
          <w:bCs/>
          <w:sz w:val="30"/>
          <w:szCs w:val="30"/>
        </w:rPr>
        <w:t>III. Порядок взимания косвенных налогов при импорте товаров</w:t>
      </w:r>
    </w:p>
    <w:p w:rsidR="002525F0" w:rsidRPr="002525F0" w:rsidRDefault="002525F0" w:rsidP="002525F0">
      <w:pPr>
        <w:autoSpaceDE w:val="0"/>
        <w:autoSpaceDN w:val="0"/>
        <w:adjustRightInd w:val="0"/>
        <w:spacing w:after="0" w:line="240" w:lineRule="auto"/>
        <w:rPr>
          <w:rFonts w:ascii="Times New Roman" w:hAnsi="Times New Roman" w:cs="Times New Roman"/>
          <w:sz w:val="30"/>
          <w:szCs w:val="30"/>
        </w:rPr>
      </w:pP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13. Взимание косвенных налогов по товарам, импортируемым на территорию одного государства-члена с территории другого государства-члена (за исключением случая, установленного </w:t>
      </w:r>
      <w:hyperlink w:anchor="Par159" w:history="1">
        <w:r w:rsidRPr="002525F0">
          <w:rPr>
            <w:rFonts w:ascii="Times New Roman" w:hAnsi="Times New Roman" w:cs="Times New Roman"/>
            <w:sz w:val="30"/>
            <w:szCs w:val="30"/>
          </w:rPr>
          <w:t>пунктом 27</w:t>
        </w:r>
      </w:hyperlink>
      <w:r w:rsidRPr="002525F0">
        <w:rPr>
          <w:rFonts w:ascii="Times New Roman" w:hAnsi="Times New Roman" w:cs="Times New Roman"/>
          <w:sz w:val="30"/>
          <w:szCs w:val="30"/>
        </w:rPr>
        <w:t xml:space="preserve"> настоящего Протокола, и (или) помещения импортируемых товаров под таможенные процедуры свободной таможенной зоны или свободного склада), осуществляется налоговым органом государства-члена, на территорию которого импортированы товары, по месту постановки на учет налогоплательщиков - собственников товаров, включая налогоплательщиков, применяющих специальные режимы налогообложения, в том числе с учетом особенностей, предусмотренных </w:t>
      </w:r>
      <w:hyperlink w:anchor="Par90" w:history="1">
        <w:r w:rsidRPr="002525F0">
          <w:rPr>
            <w:rFonts w:ascii="Times New Roman" w:hAnsi="Times New Roman" w:cs="Times New Roman"/>
            <w:sz w:val="30"/>
            <w:szCs w:val="30"/>
          </w:rPr>
          <w:t>пунктами 13.1</w:t>
        </w:r>
      </w:hyperlink>
      <w:r w:rsidRPr="002525F0">
        <w:rPr>
          <w:rFonts w:ascii="Times New Roman" w:hAnsi="Times New Roman" w:cs="Times New Roman"/>
          <w:sz w:val="30"/>
          <w:szCs w:val="30"/>
        </w:rPr>
        <w:t xml:space="preserve"> - </w:t>
      </w:r>
      <w:hyperlink w:anchor="Par95" w:history="1">
        <w:r w:rsidRPr="002525F0">
          <w:rPr>
            <w:rFonts w:ascii="Times New Roman" w:hAnsi="Times New Roman" w:cs="Times New Roman"/>
            <w:sz w:val="30"/>
            <w:szCs w:val="30"/>
          </w:rPr>
          <w:t>13.5</w:t>
        </w:r>
      </w:hyperlink>
      <w:r w:rsidRPr="002525F0">
        <w:rPr>
          <w:rFonts w:ascii="Times New Roman" w:hAnsi="Times New Roman" w:cs="Times New Roman"/>
          <w:sz w:val="30"/>
          <w:szCs w:val="30"/>
        </w:rPr>
        <w:t xml:space="preserve"> настоящего Протокола.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Для целей настоящего раздела собственником товаров признается лицо, которое обладает правом собственности на товары или к которому переход права собственности на товары предусматривается договором (контрактом).</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При импорте товаров, приобретенных налогоплательщиком одного государства-члена у физического лица, имеющего в другом государстве-члене место регистрации или место постоянного проживания и не являющегося индивидуальным предпринимателем этого государства-члена, уплата налогов осуществляется в соответствии с настоящим разделом.</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9" w:name="Par90"/>
      <w:bookmarkEnd w:id="9"/>
      <w:r w:rsidRPr="002525F0">
        <w:rPr>
          <w:rFonts w:ascii="Times New Roman" w:hAnsi="Times New Roman" w:cs="Times New Roman"/>
          <w:sz w:val="30"/>
          <w:szCs w:val="30"/>
        </w:rPr>
        <w:t>13.1. Если товары приобретаются на основании договора (контракта) между налогоплательщиком одного государства-члена и налогоплательщиком другого государства-члена,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10" w:name="Par91"/>
      <w:bookmarkEnd w:id="10"/>
      <w:r w:rsidRPr="002525F0">
        <w:rPr>
          <w:rFonts w:ascii="Times New Roman" w:hAnsi="Times New Roman" w:cs="Times New Roman"/>
          <w:sz w:val="30"/>
          <w:szCs w:val="30"/>
        </w:rPr>
        <w:t>13.2. Если товары приобретаются на основании договора (контракта) между налогоплательщиком одного государства-члена и налогоплательщиком другого государства-члена и при этом товары импортируются с территории третьего государства-члена, косвенные налоги уплачиваются налогоплательщиком государства-члена, на территорию которого импортированы товары, - собственником товаров.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13.3. Если товары реализуются налогоплательщиком одного государства-члена через комиссионера, поверенного или агента налогоплательщику другого государства-члена и импортируются с территории первого либо третьего государства-члена, уплата косвенных налогов осуществляется налогоплательщиком государства-члена, на территорию которого импортированы товары, - собственником товаров </w:t>
      </w:r>
      <w:r w:rsidRPr="002525F0">
        <w:rPr>
          <w:rFonts w:ascii="Times New Roman" w:hAnsi="Times New Roman" w:cs="Times New Roman"/>
          <w:sz w:val="30"/>
          <w:szCs w:val="30"/>
        </w:rPr>
        <w:lastRenderedPageBreak/>
        <w:t>либо, если это предусмотрено законодательством государства-члена, - комиссионером, поверенным или агентом.</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13.4. Если налогоплательщик одного государства-члена приобретает товары, ранее импортированные на территорию этого государства-члена налогоплательщиком другого государства-члена, косвенные налоги по которым не были уплачены,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 (в случае если товары будут реализованы налогоплательщиком другого государства-члена через комиссионера, поверенного или агента).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Если налогоплательщик одного государства-члена приобретает товары, ранее импортированные на территорию этого государства-члена комиссионером, поверенным или агентом (налогоплательщиком этого государства-члена) по договору (контракту) комиссии, поручения или агентскому договору (контракту) с налогоплательщиком другого государства-члена, косвенные налоги по которым не были уплачены, то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 импортировавшими товары.</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11" w:name="Par95"/>
      <w:bookmarkEnd w:id="11"/>
      <w:r w:rsidRPr="002525F0">
        <w:rPr>
          <w:rFonts w:ascii="Times New Roman" w:hAnsi="Times New Roman" w:cs="Times New Roman"/>
          <w:sz w:val="30"/>
          <w:szCs w:val="30"/>
        </w:rPr>
        <w:t>13.5. Если товары приобретаются на основании договора (контракта) между налогоплательщиком одного государства-члена и налогоплательщиком государства, не являющегося членом Союза, и при этом товары импортируются с территории другого государства-члена, косвенные налоги уплачиваются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 (в случае если товары будут реализованы через комиссионера, поверенного или агента).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14. Для целей уплаты НДС налоговая база определяется на дату принятия на учет у налогоплательщика импортированных товаров (но не позднее срока, установленного законодательством государства-члена, на территорию которого импортируются товары) на основе стоимости приобретенных товаров (в том числе товаров, являющихся результатом выполнения работ по договору (контракту) об их изготовлении), а также товаров, полученных по договору (контракту) товарного кредита (товарного займа, займа в виде вещей), товаров, являющихся продуктом переработки давальческого сырья, и акцизов, подлежащих уплате по подакцизным товарам.</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lastRenderedPageBreak/>
        <w:t>Стоимостью приобретенных товаров (в том числе товаров, являющихся результатом выполнения работ по договору (контракту) об их изготовлении) является цена сделки, подлежащая уплате поставщику за товары (работы, услуги) согласно условиям договора (контракта).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Стоимостью товаров, полученных по товарообменному (бартерному) договору (контракту), а также договору (контракту) товарного кредита (товарного займа, займа в виде вещей), является стоимость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учете.</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Для целей определения налоговой базы стоимость товаров (в том числе товаров, являющихся результатом выполнения работ по договору (контракту) об их изготовлении), выраженная в иностранной валюте, пересчитывается в национальную валюту по курсу национального (центрального) банка государства-члена на дату принятия товаров к учету.</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Налоговая база при импорте на территорию одного государства-члена с территории другого государства-члена продуктов переработки давальческого сырья определяется как стоимость выполненных работ по переработке давальческого сырья и акцизов, подлежащих уплате по подакцизным продуктам переработки. При этом стоимость выполненных работ по переработке давальческого сырья, выраженная в иностранной валюте, пересчитывается в национальную валюту по курсу национального (центрального) банка государства-члена на дату принятия продуктов переработки к учету.</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При импорте товаров с территории одного государства-члена на территорию свободной (специальной, особой) экономической зоны, пределы которой полностью или частично совпадают с участками таможенной границы Союза, функционирующей в Российской Федерации по состоянию на 1 июля 2016 г. (далее - СЭЗ), налогоплательщиками, являющимися резидентами СЭЗ, на дату принятия товаров на учет НДС исчисляется и уплачивается в соответствии с абзацем четвертым пункта 19 настоящего Протокола. Если указанные товары не были реализованы либо были реализованы без НДС до завершения месяца, в котором истекают 180 календарных дней с даты принятия их на учет, то исчисленный НДС подлежит уплате налогоплательщиками, являющимися резидентами СЭЗ, в части импортированных товаров, которые не были реализованы либо были реализованы без НДС. При этом налоговая база по указанным товарам, не реализованным либо реализованным без НДС до завершения месяца, </w:t>
      </w:r>
      <w:r w:rsidRPr="002525F0">
        <w:rPr>
          <w:rFonts w:ascii="Times New Roman" w:hAnsi="Times New Roman" w:cs="Times New Roman"/>
          <w:sz w:val="30"/>
          <w:szCs w:val="30"/>
        </w:rPr>
        <w:lastRenderedPageBreak/>
        <w:t>в котором истекают 180 календарных дней с даты принятия их на учет, определяется в соответствии с настоящим пунктом.</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15. Налоговая база при ввозе товаров (предметов лизинга) на территорию одного государства-члена с территории другого государства-члена по договору (контракту) лизинга, предусматривающему переход права собственности на них к лизингополучателю, определяется в размере части стоимости товаров (предметов лизинга), предусмотренной на дату ее оплаты договором (контрактом) лизинга (независимо от фактического размера и даты осуществления платежа). Лизинговый платеж в иностранной валюте пересчитывается в национальную валюту по курсу национального (центрального) банка государства-члена на дату, соответствующую моменту (дате) определения налоговой базы.</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16. Налоговой базой для обложения акцизами является объем, количество (иные показатели) импортированных подакцизных товаров, в том числе товаров, являющихся продуктом переработки давальческого сырья, в натуральном выражении, в отношении которых установлены твердые (специфические) ставки акцизов, либо стоимость импортированных подакцизных товаров, в том числе товаров, являющихся продуктом переработки давальческого сырья, в отношении которых установлены адвалорные ставки акцизов.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Налоговая база для исчисления акцизов определяется на дату принятия на учет налогоплательщиком импортированных подакцизных товаров, в том числе товаров, являющихся продуктом переработки давальческого сырья (но не позднее срока, установленного законодательством государства-члена, на территорию которого импортированы подакцизные товары).</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17. Суммы косвенных налогов, подлежащие уплате по товарам, импортированным на территорию одного государства-члена с территории другого государства-члена, исчисляются налогоплательщиком по налоговым ставкам, установленным законодательством государства-члена, на территорию которого импортированы товары.</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18. Для обеспечения полноты уплаты косвенных налогов может применяться законодательство государства-члена, регулирующее принципы определения цены в целях налогообложения.</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12" w:name="Par107"/>
      <w:bookmarkEnd w:id="12"/>
      <w:r w:rsidRPr="002525F0">
        <w:rPr>
          <w:rFonts w:ascii="Times New Roman" w:hAnsi="Times New Roman" w:cs="Times New Roman"/>
          <w:sz w:val="30"/>
          <w:szCs w:val="30"/>
        </w:rPr>
        <w:t>19. Косвенные налоги, за исключением акцизов по маркируемым подакцизным товарам, уплачиваются не позднее 20-го числа месяца, следующего за месяцем:</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принятия на учет импортированных товаров, если иное не предусмотрено настоящим пунктом;</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срока платежа, предусмотренного договором (контрактом) лизинга.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lastRenderedPageBreak/>
        <w:t>Уплата НДС по товарам, импортированным с территории одного государства-члена на территорию СЭЗ и не реализованным либо реализованным без НДС до завершения месяца, в котором истекают 180 календарных дней с даты принятия их на учет, производится не позднее 20-го числа месяца, следующего за месяцем, в котором истекают 180 календарных дней с даты принятия этих товаров на учет.</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Уплата акцизов по маркируемым подакцизным товарам производится в сроки, установленные законодательством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13" w:name="Par112"/>
      <w:bookmarkEnd w:id="13"/>
      <w:r w:rsidRPr="002525F0">
        <w:rPr>
          <w:rFonts w:ascii="Times New Roman" w:hAnsi="Times New Roman" w:cs="Times New Roman"/>
          <w:sz w:val="30"/>
          <w:szCs w:val="30"/>
        </w:rPr>
        <w:t>20. Налогоплательщик обязан представить в налоговый орган соответствующую налоговую декларацию по форме, установленной законодательством государства-члена, либо по форме, утвержденной компетентным органом государства-члена, на территорию которого импортированы товары, в том числе по договору (контракту) лизинга, не позднее 20-го числа месяца, следующего за месяцем принятия на учет импортированных товаров (срока платежа, предусмотренного договором (контрактом) лизинга). Одновременно с налоговой декларацией налогоплательщик представляет в налоговый орган следующие документы:</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14" w:name="Par113"/>
      <w:bookmarkEnd w:id="14"/>
      <w:r w:rsidRPr="002525F0">
        <w:rPr>
          <w:rFonts w:ascii="Times New Roman" w:hAnsi="Times New Roman" w:cs="Times New Roman"/>
          <w:sz w:val="30"/>
          <w:szCs w:val="30"/>
        </w:rPr>
        <w:t xml:space="preserve">1) </w:t>
      </w:r>
      <w:hyperlink r:id="rId13" w:history="1">
        <w:r w:rsidRPr="002525F0">
          <w:rPr>
            <w:rFonts w:ascii="Times New Roman" w:hAnsi="Times New Roman" w:cs="Times New Roman"/>
            <w:sz w:val="30"/>
            <w:szCs w:val="30"/>
          </w:rPr>
          <w:t>заявление</w:t>
        </w:r>
      </w:hyperlink>
      <w:r w:rsidRPr="002525F0">
        <w:rPr>
          <w:rFonts w:ascii="Times New Roman" w:hAnsi="Times New Roman" w:cs="Times New Roman"/>
          <w:sz w:val="30"/>
          <w:szCs w:val="30"/>
        </w:rPr>
        <w:t xml:space="preserve"> на бумажном носителе (в четырех экземплярах) и в электронном виде либо заявление в электронном виде с электронной (электронно-цифровой) подписью налогоплательщика;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15" w:name="Par114"/>
      <w:bookmarkEnd w:id="15"/>
      <w:r w:rsidRPr="002525F0">
        <w:rPr>
          <w:rFonts w:ascii="Times New Roman" w:hAnsi="Times New Roman" w:cs="Times New Roman"/>
          <w:sz w:val="30"/>
          <w:szCs w:val="30"/>
        </w:rPr>
        <w:t>2) выписку банка, подтверждающую фактическую уплату косвенных налогов по импортированным товарам, или иной документ, подтверждающий исполнение налоговых обязательств по уплате косвенных налогов, если это предусмотрено законодательством государства-члена. При наличии у налогоплательщика излишне уплаченных (взысканных) сумм налогов, сборов либо сумм косвенных налогов, подлежащих возврату (зачету), как при импорте товаров на территорию одного государства-члена с территории другого государства-члена, так и при реализации товаров (работ, услуг) на территории государства-члена, налоговый орган в соответствии с законодательством государства-члена, на территорию которого импортированы товары, принимает (выносит) решение об их зачете в счет уплаты косвенных налогов по импортированным товарам. В этом случае выписка банка (ее копия), подтверждающая фактическую уплату косвенных налогов по импортированным товарам, не представляется. По договору (контракту) лизинга указанные в настоящем подпункте документы представляются при наступлении срока платежа, предусмотренного договором (контрактом) лизинга;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3) транспортные (товаросопроводительные) и (или) иные документы, предусмотренные законодательством государства-члена, </w:t>
      </w:r>
      <w:r w:rsidRPr="002525F0">
        <w:rPr>
          <w:rFonts w:ascii="Times New Roman" w:hAnsi="Times New Roman" w:cs="Times New Roman"/>
          <w:sz w:val="30"/>
          <w:szCs w:val="30"/>
        </w:rPr>
        <w:lastRenderedPageBreak/>
        <w:t>подтверждающие перемещение товаров с территории одного государства-члена на территорию другого государства-члена.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4) счета-фактуры, оформленные в соответствии с законодательством государства-члена при отгрузке товаров, в случае если их выставление (выписка) предусмотрено законодательством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Если выставление (выписка) счета-фактуры не предусмотрено законодательством государства-члена либо товары приобретаются у налогоплательщика государства, не являющегося членом Союза, то вместо счета-фактуры в налоговый орган представляется иной документ (документы), выставленный (выписанный) продавцом, подтверждающий стоимость импортированных товаров;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16" w:name="Par118"/>
      <w:bookmarkEnd w:id="16"/>
      <w:r w:rsidRPr="002525F0">
        <w:rPr>
          <w:rFonts w:ascii="Times New Roman" w:hAnsi="Times New Roman" w:cs="Times New Roman"/>
          <w:sz w:val="30"/>
          <w:szCs w:val="30"/>
        </w:rPr>
        <w:t>5) договоры (контракты), на основании которых приобретены товары, импортированные на территорию государства-члена с территории другого государства-члена; в случае лизинга товаров (предметов лизинга) - договоры (контракты) лизинга; в случае товарного кредита (товарного займа, займа в виде вещей) - договоры (контракты) товарного кредита (товарного займа, займа в виде вещей); договоры (контракты) об изготовлении товаров; договоры (контракты) на переработку давальческого сырья;</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6) информационное сообщение (в случаях, предусмотренных </w:t>
      </w:r>
      <w:hyperlink w:anchor="Par91" w:history="1">
        <w:r w:rsidRPr="002525F0">
          <w:rPr>
            <w:rFonts w:ascii="Times New Roman" w:hAnsi="Times New Roman" w:cs="Times New Roman"/>
            <w:sz w:val="30"/>
            <w:szCs w:val="30"/>
          </w:rPr>
          <w:t>пунктами 13.2</w:t>
        </w:r>
      </w:hyperlink>
      <w:r w:rsidRPr="002525F0">
        <w:rPr>
          <w:rFonts w:ascii="Times New Roman" w:hAnsi="Times New Roman" w:cs="Times New Roman"/>
          <w:sz w:val="30"/>
          <w:szCs w:val="30"/>
        </w:rPr>
        <w:t xml:space="preserve"> - </w:t>
      </w:r>
      <w:hyperlink w:anchor="Par95" w:history="1">
        <w:r w:rsidRPr="002525F0">
          <w:rPr>
            <w:rFonts w:ascii="Times New Roman" w:hAnsi="Times New Roman" w:cs="Times New Roman"/>
            <w:sz w:val="30"/>
            <w:szCs w:val="30"/>
          </w:rPr>
          <w:t>13.5</w:t>
        </w:r>
      </w:hyperlink>
      <w:r w:rsidRPr="002525F0">
        <w:rPr>
          <w:rFonts w:ascii="Times New Roman" w:hAnsi="Times New Roman" w:cs="Times New Roman"/>
          <w:sz w:val="30"/>
          <w:szCs w:val="30"/>
        </w:rPr>
        <w:t xml:space="preserve"> настоящего Протокола), представленное налогоплательщику одного государства-члена налогоплательщиком другого государства-члена либо налогоплательщиком государства, не являющегося членом Союза (подписанное руководителем (индивидуальным предпринимателем) и заверенное печатью организации), реализующим товары, импортированные с территории третьего государства-члена, о следующих сведениях о налогоплательщике третьего государства-члена и договоре (контракте), заключенном с налогоплательщиком этого третьего государства-члена о приобретении импортированных товаров: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17" w:name="Par120"/>
      <w:bookmarkEnd w:id="17"/>
      <w:r w:rsidRPr="002525F0">
        <w:rPr>
          <w:rFonts w:ascii="Times New Roman" w:hAnsi="Times New Roman" w:cs="Times New Roman"/>
          <w:sz w:val="30"/>
          <w:szCs w:val="30"/>
        </w:rPr>
        <w:t>номер, идентифицирующий лицо в качестве налогоплательщика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полное наименование налогоплательщика (организации (индивидуального предпринимателя)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место нахождения (жительства) налогоплательщика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номер и дата договора (контракта);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18" w:name="Par124"/>
      <w:bookmarkEnd w:id="18"/>
      <w:r w:rsidRPr="002525F0">
        <w:rPr>
          <w:rFonts w:ascii="Times New Roman" w:hAnsi="Times New Roman" w:cs="Times New Roman"/>
          <w:sz w:val="30"/>
          <w:szCs w:val="30"/>
        </w:rPr>
        <w:t>номер и дата спецификации.</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lastRenderedPageBreak/>
        <w:t xml:space="preserve">В случае если налогоплательщик государства-члена, у которого приобретаются товары, не является собственником реализуемых товаров (является комиссионером, поверенным или агентом), то сведения, указанные в </w:t>
      </w:r>
      <w:hyperlink w:anchor="Par120" w:history="1">
        <w:r w:rsidRPr="002525F0">
          <w:rPr>
            <w:rFonts w:ascii="Times New Roman" w:hAnsi="Times New Roman" w:cs="Times New Roman"/>
            <w:sz w:val="30"/>
            <w:szCs w:val="30"/>
          </w:rPr>
          <w:t>абзацах втором</w:t>
        </w:r>
      </w:hyperlink>
      <w:r w:rsidRPr="002525F0">
        <w:rPr>
          <w:rFonts w:ascii="Times New Roman" w:hAnsi="Times New Roman" w:cs="Times New Roman"/>
          <w:sz w:val="30"/>
          <w:szCs w:val="30"/>
        </w:rPr>
        <w:t xml:space="preserve"> - </w:t>
      </w:r>
      <w:hyperlink w:anchor="Par124" w:history="1">
        <w:r w:rsidRPr="002525F0">
          <w:rPr>
            <w:rFonts w:ascii="Times New Roman" w:hAnsi="Times New Roman" w:cs="Times New Roman"/>
            <w:sz w:val="30"/>
            <w:szCs w:val="30"/>
          </w:rPr>
          <w:t>шестом</w:t>
        </w:r>
      </w:hyperlink>
      <w:r w:rsidRPr="002525F0">
        <w:rPr>
          <w:rFonts w:ascii="Times New Roman" w:hAnsi="Times New Roman" w:cs="Times New Roman"/>
          <w:sz w:val="30"/>
          <w:szCs w:val="30"/>
        </w:rPr>
        <w:t xml:space="preserve"> настоящего подпункта, представляются также в отношении собственника реализуемых товаров.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В случае представления информационного сообщения на иностранном языке обязательно наличие перевода на русский язык.</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Информационное сообщение не представляется в случае, если сведения, предусмотренные настоящим подпунктом, содержатся в договоре (контракте), указанном в </w:t>
      </w:r>
      <w:hyperlink w:anchor="Par118" w:history="1">
        <w:r w:rsidRPr="002525F0">
          <w:rPr>
            <w:rFonts w:ascii="Times New Roman" w:hAnsi="Times New Roman" w:cs="Times New Roman"/>
            <w:sz w:val="30"/>
            <w:szCs w:val="30"/>
          </w:rPr>
          <w:t>подпункте 5</w:t>
        </w:r>
      </w:hyperlink>
      <w:r w:rsidRPr="002525F0">
        <w:rPr>
          <w:rFonts w:ascii="Times New Roman" w:hAnsi="Times New Roman" w:cs="Times New Roman"/>
          <w:sz w:val="30"/>
          <w:szCs w:val="30"/>
        </w:rPr>
        <w:t xml:space="preserve"> настоящего пункта;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7) договоры (контракты) комиссии, поручения или агентский договор (контракт) (в случае их заключения);</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19" w:name="Par129"/>
      <w:bookmarkEnd w:id="19"/>
      <w:r w:rsidRPr="002525F0">
        <w:rPr>
          <w:rFonts w:ascii="Times New Roman" w:hAnsi="Times New Roman" w:cs="Times New Roman"/>
          <w:sz w:val="30"/>
          <w:szCs w:val="30"/>
        </w:rPr>
        <w:t xml:space="preserve">8) договоры (контракты), на основании которых приобретены товары, импортированные на территорию государства-члена с территории другого государства-члена, по договорам (контрактам) комиссии, поручения или по агентскому договору (контракту) (в случаях, предусмотренных </w:t>
      </w:r>
      <w:hyperlink w:anchor="Par91" w:history="1">
        <w:r w:rsidRPr="002525F0">
          <w:rPr>
            <w:rFonts w:ascii="Times New Roman" w:hAnsi="Times New Roman" w:cs="Times New Roman"/>
            <w:sz w:val="30"/>
            <w:szCs w:val="30"/>
          </w:rPr>
          <w:t>пунктами 13.2</w:t>
        </w:r>
      </w:hyperlink>
      <w:r w:rsidRPr="002525F0">
        <w:rPr>
          <w:rFonts w:ascii="Times New Roman" w:hAnsi="Times New Roman" w:cs="Times New Roman"/>
          <w:sz w:val="30"/>
          <w:szCs w:val="30"/>
        </w:rPr>
        <w:t xml:space="preserve"> - </w:t>
      </w:r>
      <w:hyperlink w:anchor="Par95" w:history="1">
        <w:r w:rsidRPr="002525F0">
          <w:rPr>
            <w:rFonts w:ascii="Times New Roman" w:hAnsi="Times New Roman" w:cs="Times New Roman"/>
            <w:sz w:val="30"/>
            <w:szCs w:val="30"/>
          </w:rPr>
          <w:t>13.5</w:t>
        </w:r>
      </w:hyperlink>
      <w:r w:rsidRPr="002525F0">
        <w:rPr>
          <w:rFonts w:ascii="Times New Roman" w:hAnsi="Times New Roman" w:cs="Times New Roman"/>
          <w:sz w:val="30"/>
          <w:szCs w:val="30"/>
        </w:rPr>
        <w:t xml:space="preserve"> настоящего Протокола, за исключением случаев, когда косвенные налоги уплачиваются комиссионером, поверенным или агентом).</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Документы, указанные в </w:t>
      </w:r>
      <w:hyperlink w:anchor="Par114" w:history="1">
        <w:r w:rsidRPr="002525F0">
          <w:rPr>
            <w:rFonts w:ascii="Times New Roman" w:hAnsi="Times New Roman" w:cs="Times New Roman"/>
            <w:sz w:val="30"/>
            <w:szCs w:val="30"/>
          </w:rPr>
          <w:t>подпунктах 2</w:t>
        </w:r>
      </w:hyperlink>
      <w:r w:rsidRPr="002525F0">
        <w:rPr>
          <w:rFonts w:ascii="Times New Roman" w:hAnsi="Times New Roman" w:cs="Times New Roman"/>
          <w:sz w:val="30"/>
          <w:szCs w:val="30"/>
        </w:rPr>
        <w:t xml:space="preserve"> - </w:t>
      </w:r>
      <w:hyperlink w:anchor="Par129" w:history="1">
        <w:r w:rsidRPr="002525F0">
          <w:rPr>
            <w:rFonts w:ascii="Times New Roman" w:hAnsi="Times New Roman" w:cs="Times New Roman"/>
            <w:sz w:val="30"/>
            <w:szCs w:val="30"/>
          </w:rPr>
          <w:t>8</w:t>
        </w:r>
      </w:hyperlink>
      <w:r w:rsidRPr="002525F0">
        <w:rPr>
          <w:rFonts w:ascii="Times New Roman" w:hAnsi="Times New Roman" w:cs="Times New Roman"/>
          <w:sz w:val="30"/>
          <w:szCs w:val="30"/>
        </w:rPr>
        <w:t xml:space="preserve"> настоящего пункта, могут быть представлены в копиях, заверенных в порядке, устанавливаемом законодательством государства-члена, или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нормативными правовыми актами налоговых органов государств-членов либо иными нормативными правовыми актами государств-членов.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По договору (контракту) лизинга при первой уплате НДС налогоплательщик представляет в налоговый орган документы, предусмотренные </w:t>
      </w:r>
      <w:hyperlink w:anchor="Par113" w:history="1">
        <w:r w:rsidRPr="002525F0">
          <w:rPr>
            <w:rFonts w:ascii="Times New Roman" w:hAnsi="Times New Roman" w:cs="Times New Roman"/>
            <w:sz w:val="30"/>
            <w:szCs w:val="30"/>
          </w:rPr>
          <w:t>подпунктами 1</w:t>
        </w:r>
      </w:hyperlink>
      <w:r w:rsidRPr="002525F0">
        <w:rPr>
          <w:rFonts w:ascii="Times New Roman" w:hAnsi="Times New Roman" w:cs="Times New Roman"/>
          <w:sz w:val="30"/>
          <w:szCs w:val="30"/>
        </w:rPr>
        <w:t xml:space="preserve"> - </w:t>
      </w:r>
      <w:hyperlink w:anchor="Par129" w:history="1">
        <w:r w:rsidRPr="002525F0">
          <w:rPr>
            <w:rFonts w:ascii="Times New Roman" w:hAnsi="Times New Roman" w:cs="Times New Roman"/>
            <w:sz w:val="30"/>
            <w:szCs w:val="30"/>
          </w:rPr>
          <w:t>8</w:t>
        </w:r>
      </w:hyperlink>
      <w:r w:rsidRPr="002525F0">
        <w:rPr>
          <w:rFonts w:ascii="Times New Roman" w:hAnsi="Times New Roman" w:cs="Times New Roman"/>
          <w:sz w:val="30"/>
          <w:szCs w:val="30"/>
        </w:rPr>
        <w:t xml:space="preserve"> настоящего пункта. В дальнейшем налогоплательщик представляет в налоговый орган одновременно с налоговой декларацией документы (их копии), предусмотренные </w:t>
      </w:r>
      <w:hyperlink w:anchor="Par113" w:history="1">
        <w:r w:rsidRPr="002525F0">
          <w:rPr>
            <w:rFonts w:ascii="Times New Roman" w:hAnsi="Times New Roman" w:cs="Times New Roman"/>
            <w:sz w:val="30"/>
            <w:szCs w:val="30"/>
          </w:rPr>
          <w:t>подпунктами 1</w:t>
        </w:r>
      </w:hyperlink>
      <w:r w:rsidRPr="002525F0">
        <w:rPr>
          <w:rFonts w:ascii="Times New Roman" w:hAnsi="Times New Roman" w:cs="Times New Roman"/>
          <w:sz w:val="30"/>
          <w:szCs w:val="30"/>
        </w:rPr>
        <w:t xml:space="preserve"> и </w:t>
      </w:r>
      <w:hyperlink w:anchor="Par114" w:history="1">
        <w:r w:rsidRPr="002525F0">
          <w:rPr>
            <w:rFonts w:ascii="Times New Roman" w:hAnsi="Times New Roman" w:cs="Times New Roman"/>
            <w:sz w:val="30"/>
            <w:szCs w:val="30"/>
          </w:rPr>
          <w:t>2</w:t>
        </w:r>
      </w:hyperlink>
      <w:r w:rsidRPr="002525F0">
        <w:rPr>
          <w:rFonts w:ascii="Times New Roman" w:hAnsi="Times New Roman" w:cs="Times New Roman"/>
          <w:sz w:val="30"/>
          <w:szCs w:val="30"/>
        </w:rPr>
        <w:t xml:space="preserve"> настоящего пункта.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Документы, указанные в настоящем пункте, за исключением </w:t>
      </w:r>
      <w:hyperlink r:id="rId14" w:history="1">
        <w:r w:rsidRPr="002525F0">
          <w:rPr>
            <w:rFonts w:ascii="Times New Roman" w:hAnsi="Times New Roman" w:cs="Times New Roman"/>
            <w:sz w:val="30"/>
            <w:szCs w:val="30"/>
          </w:rPr>
          <w:t>заявления</w:t>
        </w:r>
      </w:hyperlink>
      <w:r w:rsidRPr="002525F0">
        <w:rPr>
          <w:rFonts w:ascii="Times New Roman" w:hAnsi="Times New Roman" w:cs="Times New Roman"/>
          <w:sz w:val="30"/>
          <w:szCs w:val="30"/>
        </w:rPr>
        <w:t xml:space="preserve"> и информационного сообщения, не представляются в налоговый орган, если их непредставление одновременно с налоговой </w:t>
      </w:r>
      <w:hyperlink r:id="rId15" w:history="1">
        <w:r w:rsidRPr="002525F0">
          <w:rPr>
            <w:rFonts w:ascii="Times New Roman" w:hAnsi="Times New Roman" w:cs="Times New Roman"/>
            <w:sz w:val="30"/>
            <w:szCs w:val="30"/>
          </w:rPr>
          <w:t>декларацией</w:t>
        </w:r>
      </w:hyperlink>
      <w:r w:rsidRPr="002525F0">
        <w:rPr>
          <w:rFonts w:ascii="Times New Roman" w:hAnsi="Times New Roman" w:cs="Times New Roman"/>
          <w:sz w:val="30"/>
          <w:szCs w:val="30"/>
        </w:rPr>
        <w:t xml:space="preserve"> следует из законодательства государства-члена, на территорию которого импортированы товары.</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20-1. Налогоплательщик, являющийся резидентом СЭЗ, обязан представить налоговую декларацию и документы, предусмотренные </w:t>
      </w:r>
      <w:hyperlink w:anchor="Par112" w:history="1">
        <w:r w:rsidRPr="002525F0">
          <w:rPr>
            <w:rFonts w:ascii="Times New Roman" w:hAnsi="Times New Roman" w:cs="Times New Roman"/>
            <w:sz w:val="30"/>
            <w:szCs w:val="30"/>
          </w:rPr>
          <w:t>пунктом 20</w:t>
        </w:r>
      </w:hyperlink>
      <w:r w:rsidRPr="002525F0">
        <w:rPr>
          <w:rFonts w:ascii="Times New Roman" w:hAnsi="Times New Roman" w:cs="Times New Roman"/>
          <w:sz w:val="30"/>
          <w:szCs w:val="30"/>
        </w:rPr>
        <w:t xml:space="preserve"> настоящего Протокола (за исключением документа, предусмотренного </w:t>
      </w:r>
      <w:hyperlink w:anchor="Par114" w:history="1">
        <w:r w:rsidRPr="002525F0">
          <w:rPr>
            <w:rFonts w:ascii="Times New Roman" w:hAnsi="Times New Roman" w:cs="Times New Roman"/>
            <w:sz w:val="30"/>
            <w:szCs w:val="30"/>
          </w:rPr>
          <w:t>подпунктом 2 пункта 20</w:t>
        </w:r>
      </w:hyperlink>
      <w:r w:rsidRPr="002525F0">
        <w:rPr>
          <w:rFonts w:ascii="Times New Roman" w:hAnsi="Times New Roman" w:cs="Times New Roman"/>
          <w:sz w:val="30"/>
          <w:szCs w:val="30"/>
        </w:rPr>
        <w:t xml:space="preserve"> настоящего Протокола), не </w:t>
      </w:r>
      <w:r w:rsidRPr="002525F0">
        <w:rPr>
          <w:rFonts w:ascii="Times New Roman" w:hAnsi="Times New Roman" w:cs="Times New Roman"/>
          <w:sz w:val="30"/>
          <w:szCs w:val="30"/>
        </w:rPr>
        <w:lastRenderedPageBreak/>
        <w:t>позднее 20-го числа месяца, следующего за месяцем принятия на учет импортированных товаров.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Кроме того, налогоплательщик, являющийся резидентом СЭЗ, обязан также представить налоговую декларацию, предусмотренную </w:t>
      </w:r>
      <w:hyperlink w:anchor="Par112" w:history="1">
        <w:r w:rsidRPr="002525F0">
          <w:rPr>
            <w:rFonts w:ascii="Times New Roman" w:hAnsi="Times New Roman" w:cs="Times New Roman"/>
            <w:sz w:val="30"/>
            <w:szCs w:val="30"/>
          </w:rPr>
          <w:t>пунктом 20</w:t>
        </w:r>
      </w:hyperlink>
      <w:r w:rsidRPr="002525F0">
        <w:rPr>
          <w:rFonts w:ascii="Times New Roman" w:hAnsi="Times New Roman" w:cs="Times New Roman"/>
          <w:sz w:val="30"/>
          <w:szCs w:val="30"/>
        </w:rPr>
        <w:t xml:space="preserve"> настоящего Протокола, не позднее 20-го числа месяца, следующего за месяцем, в котором истекают 180 календарных дней с даты принятия на учет товаров, импортированных с территории одного государства-члена на территорию СЭЗ. В налоговой декларации подлежат отражению сведения об указанных импортированных товарах, не реализованных и (или) реализованных в течение 180 календарных дней с даты принятия их на учет. В отношении нереализованных либо реализованных без НДС импортированных товаров одновременно с налоговой декларацией налогоплательщик, являющийся резидентом СЭЗ, представляет в налоговый орган выписку банка, подтверждающую фактическую уплату НДС по импортированным товарам, или иной документ, подтверждающий исполнение налоговых обязательств по уплате НДС, если это предусмотрено законодательством государства-члена, на территорию которого импортированы товары. При наличии у налогоплательщика, являющегося резидентом СЭЗ, излишне уплаченных (взысканных) сумм налогов, сборов либо сумм косвенных налогов, подлежащих возврату (зачету), как при импорте товаров на территорию одного государства-члена с территории другого государства-члена, так и при реализации товаров (работ, услуг) на территории государства-члена, налоговый орган в соответствии с законодательством государства-члена, на территорию которого импортированы товары, принимает (выносит) решение об их зачете в счет уплаты НДС по импортированным товарам. В этом случае выписка банка (ее копия), подтверждающая фактическую уплату НДС по импортированным товарам, не представляется.</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20" w:name="Par135"/>
      <w:bookmarkEnd w:id="20"/>
      <w:r w:rsidRPr="002525F0">
        <w:rPr>
          <w:rFonts w:ascii="Times New Roman" w:hAnsi="Times New Roman" w:cs="Times New Roman"/>
          <w:sz w:val="30"/>
          <w:szCs w:val="30"/>
        </w:rPr>
        <w:t xml:space="preserve">21. Уточненное (взамен ранее представленного) заявление представляется либо на бумажном носителе (в четырех экземплярах) и в электронном виде, либо в электронном виде с электронной (электронно-цифровой) подписью налогоплательщика. Одновременно с уточненным (взамен ранее представленного) заявлением представляются документы, предусмотренные </w:t>
      </w:r>
      <w:hyperlink w:anchor="Par114" w:history="1">
        <w:r w:rsidRPr="002525F0">
          <w:rPr>
            <w:rFonts w:ascii="Times New Roman" w:hAnsi="Times New Roman" w:cs="Times New Roman"/>
            <w:sz w:val="30"/>
            <w:szCs w:val="30"/>
          </w:rPr>
          <w:t>подпунктами 2</w:t>
        </w:r>
      </w:hyperlink>
      <w:r w:rsidRPr="002525F0">
        <w:rPr>
          <w:rFonts w:ascii="Times New Roman" w:hAnsi="Times New Roman" w:cs="Times New Roman"/>
          <w:sz w:val="30"/>
          <w:szCs w:val="30"/>
        </w:rPr>
        <w:t xml:space="preserve"> - </w:t>
      </w:r>
      <w:hyperlink w:anchor="Par129" w:history="1">
        <w:r w:rsidRPr="002525F0">
          <w:rPr>
            <w:rFonts w:ascii="Times New Roman" w:hAnsi="Times New Roman" w:cs="Times New Roman"/>
            <w:sz w:val="30"/>
            <w:szCs w:val="30"/>
          </w:rPr>
          <w:t>8 пункта 20</w:t>
        </w:r>
      </w:hyperlink>
      <w:r w:rsidRPr="002525F0">
        <w:rPr>
          <w:rFonts w:ascii="Times New Roman" w:hAnsi="Times New Roman" w:cs="Times New Roman"/>
          <w:sz w:val="30"/>
          <w:szCs w:val="30"/>
        </w:rPr>
        <w:t xml:space="preserve"> настоящего Протокола, если они не были ранее представлены в налоговый орган.</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Если представление уточненного (взамен ранее представленного) заявления не влечет за собой внесение изменений в ранее представленную налоговую декларацию, то налогоплательщик не представляет уточненную (дополнительную) налоговую декларацию, если иное не установлено законодательством государства-члена. Представление такого уточненного заявления не влечет за собой </w:t>
      </w:r>
      <w:r w:rsidRPr="002525F0">
        <w:rPr>
          <w:rFonts w:ascii="Times New Roman" w:hAnsi="Times New Roman" w:cs="Times New Roman"/>
          <w:sz w:val="30"/>
          <w:szCs w:val="30"/>
        </w:rPr>
        <w:lastRenderedPageBreak/>
        <w:t>восстановления ранее принятых к вычету сумм НДС, уплаченных при импорте товаров.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Уточненное (взамен ранее представленного) заявление не представляется в случаях, установленных законодательством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21" w:name="Par138"/>
      <w:bookmarkEnd w:id="21"/>
      <w:r w:rsidRPr="002525F0">
        <w:rPr>
          <w:rFonts w:ascii="Times New Roman" w:hAnsi="Times New Roman" w:cs="Times New Roman"/>
          <w:sz w:val="30"/>
          <w:szCs w:val="30"/>
        </w:rPr>
        <w:t>21-1. При выявлении налоговым органом государства-члена, на территорию которого импортированы товары, факта занижения (сокрытия) налоговой базы налогоплательщиком по причине неполного отражения (неотражения) количества импортируемого товара этот налоговый орган информирует по запросу налоговый орган государства-члена, с территории которого экспортированы товары, о факте взимания косвенных налогов, если законодательством последнего не предусмотрено представление заявления при выявлении такого занижения (сокрытия).</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22. В случаях неуплаты, неполной уплаты косвенных налогов по импортированным товарам, уплаты таких налогов в более поздний срок по сравнению с установленным </w:t>
      </w:r>
      <w:hyperlink w:anchor="Par107" w:history="1">
        <w:r w:rsidRPr="002525F0">
          <w:rPr>
            <w:rFonts w:ascii="Times New Roman" w:hAnsi="Times New Roman" w:cs="Times New Roman"/>
            <w:sz w:val="30"/>
            <w:szCs w:val="30"/>
          </w:rPr>
          <w:t>пунктом 19</w:t>
        </w:r>
      </w:hyperlink>
      <w:r w:rsidRPr="002525F0">
        <w:rPr>
          <w:rFonts w:ascii="Times New Roman" w:hAnsi="Times New Roman" w:cs="Times New Roman"/>
          <w:sz w:val="30"/>
          <w:szCs w:val="30"/>
        </w:rPr>
        <w:t xml:space="preserve"> настоящего Протокола, а также в случаях выявления фактов непредставления налоговых деклараций, представления их с нарушением срока, установленного </w:t>
      </w:r>
      <w:hyperlink w:anchor="Par112" w:history="1">
        <w:r w:rsidRPr="002525F0">
          <w:rPr>
            <w:rFonts w:ascii="Times New Roman" w:hAnsi="Times New Roman" w:cs="Times New Roman"/>
            <w:sz w:val="30"/>
            <w:szCs w:val="30"/>
          </w:rPr>
          <w:t>пунктом 20</w:t>
        </w:r>
      </w:hyperlink>
      <w:r w:rsidRPr="002525F0">
        <w:rPr>
          <w:rFonts w:ascii="Times New Roman" w:hAnsi="Times New Roman" w:cs="Times New Roman"/>
          <w:sz w:val="30"/>
          <w:szCs w:val="30"/>
        </w:rPr>
        <w:t xml:space="preserve"> настоящего Протокола, либо в случаях несоответствия данных, указанных в налоговых декларациях, данным, полученным в рамках обмена информацией между налоговыми органами государств-членов, налоговый орган взыскивает косвенные налоги и пени в порядке и размере, установленных законодательством государства-члена, на территорию которого импортированы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Налоговый орган государства-члена, на территорию которого импортированы товары, при установлении недостоверных данных в представленных налогоплательщиком документах, предусмотренных </w:t>
      </w:r>
      <w:hyperlink w:anchor="Par112" w:history="1">
        <w:r w:rsidRPr="002525F0">
          <w:rPr>
            <w:rFonts w:ascii="Times New Roman" w:hAnsi="Times New Roman" w:cs="Times New Roman"/>
            <w:sz w:val="30"/>
            <w:szCs w:val="30"/>
          </w:rPr>
          <w:t>пунктами 20</w:t>
        </w:r>
      </w:hyperlink>
      <w:r w:rsidRPr="002525F0">
        <w:rPr>
          <w:rFonts w:ascii="Times New Roman" w:hAnsi="Times New Roman" w:cs="Times New Roman"/>
          <w:sz w:val="30"/>
          <w:szCs w:val="30"/>
        </w:rPr>
        <w:t xml:space="preserve">, </w:t>
      </w:r>
      <w:hyperlink w:anchor="Par135" w:history="1">
        <w:r w:rsidRPr="002525F0">
          <w:rPr>
            <w:rFonts w:ascii="Times New Roman" w:hAnsi="Times New Roman" w:cs="Times New Roman"/>
            <w:sz w:val="30"/>
            <w:szCs w:val="30"/>
          </w:rPr>
          <w:t>21</w:t>
        </w:r>
      </w:hyperlink>
      <w:r w:rsidRPr="002525F0">
        <w:rPr>
          <w:rFonts w:ascii="Times New Roman" w:hAnsi="Times New Roman" w:cs="Times New Roman"/>
          <w:sz w:val="30"/>
          <w:szCs w:val="30"/>
        </w:rPr>
        <w:t xml:space="preserve">, </w:t>
      </w:r>
      <w:hyperlink w:anchor="Par146" w:history="1">
        <w:r w:rsidRPr="002525F0">
          <w:rPr>
            <w:rFonts w:ascii="Times New Roman" w:hAnsi="Times New Roman" w:cs="Times New Roman"/>
            <w:sz w:val="30"/>
            <w:szCs w:val="30"/>
          </w:rPr>
          <w:t>23</w:t>
        </w:r>
      </w:hyperlink>
      <w:r w:rsidRPr="002525F0">
        <w:rPr>
          <w:rFonts w:ascii="Times New Roman" w:hAnsi="Times New Roman" w:cs="Times New Roman"/>
          <w:sz w:val="30"/>
          <w:szCs w:val="30"/>
        </w:rPr>
        <w:t xml:space="preserve"> и </w:t>
      </w:r>
      <w:hyperlink w:anchor="Par153" w:history="1">
        <w:r w:rsidRPr="002525F0">
          <w:rPr>
            <w:rFonts w:ascii="Times New Roman" w:hAnsi="Times New Roman" w:cs="Times New Roman"/>
            <w:sz w:val="30"/>
            <w:szCs w:val="30"/>
          </w:rPr>
          <w:t>24</w:t>
        </w:r>
      </w:hyperlink>
      <w:r w:rsidRPr="002525F0">
        <w:rPr>
          <w:rFonts w:ascii="Times New Roman" w:hAnsi="Times New Roman" w:cs="Times New Roman"/>
          <w:sz w:val="30"/>
          <w:szCs w:val="30"/>
        </w:rPr>
        <w:t xml:space="preserve"> настоящего Протокола, информирует налоговый орган государства-члена, с территории которого экспортированы товары, об установленных обстоятельствах.</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Налоговый орган государства-члена, осуществивший взимание косвенных налогов: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отзывает заявление при установлении факта отсутствия перемещения товаров на его территорию и информирует налоговый орган государства-члена, налогоплательщик которого применил нулевую ставку и (или) освобождение от уплаты акцизов, о факте и основании отзыва;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lastRenderedPageBreak/>
        <w:t>информирует налоговый орган государства-члена, налогоплательщик которого применил нулевую ставку и (или) освобождение от уплаты акцизов, о признании недействительным решения налогового органа об отзыве заявления по результатам обжалования.</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Отзыв заявления не осуществляется при выявлении налоговым органом факта неуплаты косвенных налогов при импорте товаров в связи с отменой им решения о зачете налогов в счет исполнения обязательства по уплате косвенных налогов при импорте товаров и отсутствии оснований считать импорт товаров несостоявшимся.</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При наличии сведений, указывающих на недостоверность данных, отраженных в представленных вместе с налоговой декларацией документах, предусмотренных пунктом 20 настоящего Протокола, налоговый орган одного государства-члена вправе направить запрос в налоговый орган другого государства-члена в целях подтверждения (неподтверждения) таких сведений.</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22" w:name="Par146"/>
      <w:bookmarkEnd w:id="22"/>
      <w:r w:rsidRPr="002525F0">
        <w:rPr>
          <w:rFonts w:ascii="Times New Roman" w:hAnsi="Times New Roman" w:cs="Times New Roman"/>
          <w:sz w:val="30"/>
          <w:szCs w:val="30"/>
        </w:rPr>
        <w:t>23. При возврате импортированных товаров в месяце принятия их на учет отражение в налоговой декларации операций по импорту этих товаров не производится, если возврат товаров осуществлен по причине ненадлежащего качества и (или) комплектации.</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23" w:name="Par147"/>
      <w:bookmarkEnd w:id="23"/>
      <w:r w:rsidRPr="002525F0">
        <w:rPr>
          <w:rFonts w:ascii="Times New Roman" w:hAnsi="Times New Roman" w:cs="Times New Roman"/>
          <w:sz w:val="30"/>
          <w:szCs w:val="30"/>
        </w:rPr>
        <w:t xml:space="preserve">Возврат товаров по причине ненадлежащего качества и (или) комплектации должен быть подтвержден согласованной участниками договора (контракта) претензией, а также документами, соответствующими дальнейшему совершению операций с такими товарами. К таким документам могут относиться акты приема-передачи товаров (в случае отсутствия транспортировки возвращенных товаров), транспортные (товаросопроводительные) документы (в случае транспортировки возвращенных товаров), акты уничтожения или иные документы. В случае частичного возврата таких товаров указанные документы (их копии) представляются в налоговый орган одновременно с документами, предусмотренными </w:t>
      </w:r>
      <w:hyperlink w:anchor="Par112" w:history="1">
        <w:r w:rsidRPr="002525F0">
          <w:rPr>
            <w:rFonts w:ascii="Times New Roman" w:hAnsi="Times New Roman" w:cs="Times New Roman"/>
            <w:sz w:val="30"/>
            <w:szCs w:val="30"/>
          </w:rPr>
          <w:t>пунктом 20</w:t>
        </w:r>
      </w:hyperlink>
      <w:r w:rsidRPr="002525F0">
        <w:rPr>
          <w:rFonts w:ascii="Times New Roman" w:hAnsi="Times New Roman" w:cs="Times New Roman"/>
          <w:sz w:val="30"/>
          <w:szCs w:val="30"/>
        </w:rPr>
        <w:t xml:space="preserve"> настоящего Протокола.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При возврате по указанной причине импортированных товаров по истечении месяца, в котором товары были приняты на учет, налогоплательщик представляет в налоговый орган соответствующую уточненную (дополнительную) налоговую декларацию и документы (их копии), указанные в </w:t>
      </w:r>
      <w:hyperlink w:anchor="Par147" w:history="1">
        <w:r w:rsidRPr="002525F0">
          <w:rPr>
            <w:rFonts w:ascii="Times New Roman" w:hAnsi="Times New Roman" w:cs="Times New Roman"/>
            <w:sz w:val="30"/>
            <w:szCs w:val="30"/>
          </w:rPr>
          <w:t>абзаце втором</w:t>
        </w:r>
      </w:hyperlink>
      <w:r w:rsidRPr="002525F0">
        <w:rPr>
          <w:rFonts w:ascii="Times New Roman" w:hAnsi="Times New Roman" w:cs="Times New Roman"/>
          <w:sz w:val="30"/>
          <w:szCs w:val="30"/>
        </w:rPr>
        <w:t xml:space="preserve"> настоящего пункта.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Документы, указанные в </w:t>
      </w:r>
      <w:hyperlink w:anchor="Par147" w:history="1">
        <w:r w:rsidRPr="002525F0">
          <w:rPr>
            <w:rFonts w:ascii="Times New Roman" w:hAnsi="Times New Roman" w:cs="Times New Roman"/>
            <w:sz w:val="30"/>
            <w:szCs w:val="30"/>
          </w:rPr>
          <w:t>абзаце втором</w:t>
        </w:r>
      </w:hyperlink>
      <w:r w:rsidRPr="002525F0">
        <w:rPr>
          <w:rFonts w:ascii="Times New Roman" w:hAnsi="Times New Roman" w:cs="Times New Roman"/>
          <w:sz w:val="30"/>
          <w:szCs w:val="30"/>
        </w:rPr>
        <w:t xml:space="preserve">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w:t>
      </w:r>
      <w:r w:rsidRPr="002525F0">
        <w:rPr>
          <w:rFonts w:ascii="Times New Roman" w:hAnsi="Times New Roman" w:cs="Times New Roman"/>
          <w:sz w:val="30"/>
          <w:szCs w:val="30"/>
        </w:rPr>
        <w:lastRenderedPageBreak/>
        <w:t>государств-членов либо иными нормативными правовыми актами государств-членов.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В случае частичного возврата по причине ненадлежащего качества и (или) комплектации товаров в налоговый орган представляется уточненное (взамен ранее представленного) </w:t>
      </w:r>
      <w:hyperlink r:id="rId16" w:history="1">
        <w:r w:rsidRPr="002525F0">
          <w:rPr>
            <w:rFonts w:ascii="Times New Roman" w:hAnsi="Times New Roman" w:cs="Times New Roman"/>
            <w:sz w:val="30"/>
            <w:szCs w:val="30"/>
          </w:rPr>
          <w:t>заявление</w:t>
        </w:r>
      </w:hyperlink>
      <w:r w:rsidRPr="002525F0">
        <w:rPr>
          <w:rFonts w:ascii="Times New Roman" w:hAnsi="Times New Roman" w:cs="Times New Roman"/>
          <w:sz w:val="30"/>
          <w:szCs w:val="30"/>
        </w:rPr>
        <w:t xml:space="preserve"> без отражения сведений о частично возвращенных товарах. Указанное заявление представляется либо на бумажном носителе (в четырех экземплярах) и в электронном виде, либо в электронном виде с электронной (электронно-цифровой) подписью налогоплательщика.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В случае полного возврата по причине ненадлежащего качества и (или) комплектации всех товаров, сведения о которых были отражены в ранее представленном заявлении, в налоговый орган уточненное (взамен ранее представленного) заявление не представляется. Налогоплательщик информирует налоговый орган о реквизитах ранее представленного заявления, в котором были отражены сведения о полностью возвращенных товарах, по форме и в порядке, которые установлены нормативными правовыми актами налоговых органов государств-членов либо иными нормативными правовыми актами государств-членов.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При частичном или полном возврате товаров по причине ненадлежащего качества и (или) комплектации восстановление сумм НДС, ранее уплаченных при импорте этих товаров и принятых к вычету, производится в налоговом периоде, в котором произведен возврат товаров, если иное не предусмотрено законодательством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24" w:name="Par153"/>
      <w:bookmarkEnd w:id="24"/>
      <w:r w:rsidRPr="002525F0">
        <w:rPr>
          <w:rFonts w:ascii="Times New Roman" w:hAnsi="Times New Roman" w:cs="Times New Roman"/>
          <w:sz w:val="30"/>
          <w:szCs w:val="30"/>
        </w:rPr>
        <w:t>24. При увеличении стоимости импортированных товаров в случае увеличения их цены по истечении месяца, в котором товары были приняты налогоплательщиком к учету, налоговая база для целей уплаты НДС увеличивается на разницу между измененной и предыдущей стоимостью импортированных товаров. Уплата НДС и представление налоговой декларации производятся не позднее 20-го числа месяца, следующего за месяцем, в котором участники договора (контракта) изменили цену импортированных товаров.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Разница между измененной и предыдущей стоимостью приобретенных импортированных товаров отражается в налоговой декларации, одновременно с которой налогоплательщик представляет в налоговый орган:</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hyperlink r:id="rId17" w:history="1">
        <w:r w:rsidRPr="002525F0">
          <w:rPr>
            <w:rFonts w:ascii="Times New Roman" w:hAnsi="Times New Roman" w:cs="Times New Roman"/>
            <w:sz w:val="30"/>
            <w:szCs w:val="30"/>
          </w:rPr>
          <w:t>заявление</w:t>
        </w:r>
      </w:hyperlink>
      <w:r w:rsidRPr="002525F0">
        <w:rPr>
          <w:rFonts w:ascii="Times New Roman" w:hAnsi="Times New Roman" w:cs="Times New Roman"/>
          <w:sz w:val="30"/>
          <w:szCs w:val="30"/>
        </w:rPr>
        <w:t xml:space="preserve"> (с отражением разницы между измененной и предыдущей стоимостью) на бумажном носителе (в четырех экземплярах) и в электронном виде, либо в электронном виде с электронной (электронно-цифровой) подписью налогоплательщика;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договор (контракт) или иной документ, предусмотренный участниками договора (контракта), который подтверждает увеличение </w:t>
      </w:r>
      <w:r w:rsidRPr="002525F0">
        <w:rPr>
          <w:rFonts w:ascii="Times New Roman" w:hAnsi="Times New Roman" w:cs="Times New Roman"/>
          <w:sz w:val="30"/>
          <w:szCs w:val="30"/>
        </w:rPr>
        <w:lastRenderedPageBreak/>
        <w:t>цены импортированного товара, корректировочный счет-фактуру (в случае если его выставление (выписка) предусмотрено законодательством государства-члена). Указанные документы могут быть представлены в копиях, заверенных в порядке, установленном законодательством государства-члена, или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нормативными правовыми актами налоговых органов государств-членов либо иными нормативными правовыми актами государств-членов.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25. В случае использования товаров, импорт которых на территорию государства-члена в соответствии с его законодательством осуществлен без уплаты косвенных налогов, в иных целях, чем те, в связи с которыми предоставлено освобождение или иной порядок уплаты, импорт таких товаров подлежит обложению косвенными налогами в порядке, установленном настоящим разделом.</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26. Суммы косвенных налогов, уплаченные (зачтенные) по товарам, импортированным на территорию одного государства-члена с территории другого государства-члена, подлежат вычетам (зачетам) в порядке, предусмотренном законодательством государства-члена, на территорию которого импортированы товары.</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25" w:name="Par159"/>
      <w:bookmarkEnd w:id="25"/>
      <w:r w:rsidRPr="002525F0">
        <w:rPr>
          <w:rFonts w:ascii="Times New Roman" w:hAnsi="Times New Roman" w:cs="Times New Roman"/>
          <w:sz w:val="30"/>
          <w:szCs w:val="30"/>
        </w:rPr>
        <w:t>27. Взимание акцизов по товарам, подлежащим маркировке акцизными марками (учетно-контрольными марками, знаками), осуществляется таможенными органами государства-члена, если иное не предусмотрено законодательством государства-члена.</w:t>
      </w:r>
    </w:p>
    <w:p w:rsidR="002525F0" w:rsidRPr="002525F0" w:rsidRDefault="002525F0" w:rsidP="002525F0">
      <w:pPr>
        <w:autoSpaceDE w:val="0"/>
        <w:autoSpaceDN w:val="0"/>
        <w:adjustRightInd w:val="0"/>
        <w:spacing w:after="0" w:line="240" w:lineRule="auto"/>
        <w:rPr>
          <w:rFonts w:ascii="Times New Roman" w:hAnsi="Times New Roman" w:cs="Times New Roman"/>
          <w:sz w:val="30"/>
          <w:szCs w:val="30"/>
        </w:rPr>
      </w:pPr>
    </w:p>
    <w:p w:rsidR="002525F0" w:rsidRPr="002525F0" w:rsidRDefault="002525F0" w:rsidP="002525F0">
      <w:pPr>
        <w:autoSpaceDE w:val="0"/>
        <w:autoSpaceDN w:val="0"/>
        <w:adjustRightInd w:val="0"/>
        <w:spacing w:after="0" w:line="240" w:lineRule="auto"/>
        <w:jc w:val="center"/>
        <w:outlineLvl w:val="1"/>
        <w:rPr>
          <w:rFonts w:ascii="Times New Roman" w:hAnsi="Times New Roman" w:cs="Times New Roman"/>
          <w:sz w:val="30"/>
          <w:szCs w:val="30"/>
        </w:rPr>
      </w:pPr>
      <w:r w:rsidRPr="002525F0">
        <w:rPr>
          <w:rFonts w:ascii="Times New Roman" w:hAnsi="Times New Roman" w:cs="Times New Roman"/>
          <w:b/>
          <w:bCs/>
          <w:sz w:val="30"/>
          <w:szCs w:val="30"/>
        </w:rPr>
        <w:t>IV. Порядок взимания косвенных налогов при выполнении работ, оказании услуг</w:t>
      </w:r>
    </w:p>
    <w:p w:rsidR="002525F0" w:rsidRPr="002525F0" w:rsidRDefault="002525F0" w:rsidP="002525F0">
      <w:pPr>
        <w:autoSpaceDE w:val="0"/>
        <w:autoSpaceDN w:val="0"/>
        <w:adjustRightInd w:val="0"/>
        <w:spacing w:after="0" w:line="240" w:lineRule="auto"/>
        <w:rPr>
          <w:rFonts w:ascii="Times New Roman" w:hAnsi="Times New Roman" w:cs="Times New Roman"/>
          <w:sz w:val="30"/>
          <w:szCs w:val="30"/>
        </w:rPr>
      </w:pP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28. Взимание косвенных налогов при выполнении работ, оказании услуг осуществляется в государстве-члене, территория которого признается местом реализации работ, услуг (за исключением работ, указанных в </w:t>
      </w:r>
      <w:hyperlink w:anchor="Par191" w:history="1">
        <w:r w:rsidRPr="002525F0">
          <w:rPr>
            <w:rFonts w:ascii="Times New Roman" w:hAnsi="Times New Roman" w:cs="Times New Roman"/>
            <w:sz w:val="30"/>
            <w:szCs w:val="30"/>
          </w:rPr>
          <w:t>пункте 31</w:t>
        </w:r>
      </w:hyperlink>
      <w:r w:rsidRPr="002525F0">
        <w:rPr>
          <w:rFonts w:ascii="Times New Roman" w:hAnsi="Times New Roman" w:cs="Times New Roman"/>
          <w:sz w:val="30"/>
          <w:szCs w:val="30"/>
        </w:rPr>
        <w:t xml:space="preserve"> настоящего Протокола).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При выполнении работ, оказании услуг налоговая база, ставки косвенных налогов, порядок их взимания и налоговые льготы (освобождение от налогообложения) определяются в соответствии с законодательством государства-члена, территория которого признается местом реализации работ, услуг, если иное не установлено настоящим разделом.</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На налогоплательщика (организацию или индивидуального предпринимателя) одного государства-члена, состоящего на учете в налоговом органе другого государства-члена только в связи с открытием </w:t>
      </w:r>
      <w:r w:rsidRPr="002525F0">
        <w:rPr>
          <w:rFonts w:ascii="Times New Roman" w:hAnsi="Times New Roman" w:cs="Times New Roman"/>
          <w:sz w:val="30"/>
          <w:szCs w:val="30"/>
        </w:rPr>
        <w:lastRenderedPageBreak/>
        <w:t>банковского счета и (или) наличием в этом другом государстве-члене недвижимого имущества, и (или) транспортных средств, и (или) представительства, которое не выполняет работы (не оказывает услуги), местом реализации которых является территория этого другого государства-члена, не возлагается обязанность по представлению налоговых деклараций и уплате НДС в бюджет этого другого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При выполнении (оказании) налогоплательщиком, указанным в абзаце третьем настоящего пункта, работ (услуг), местом реализации которых признается территория этого другого государства-члена, налогоплательщик-покупатель (организация или индивидуальный предприниматель), состоящий на учете в налоговом органе этого другого государства-члена, обязан по таким работам (услугам) исчислить и уплатить (удержать, если это установлено законодательством этого другого государства-члена) в бюджет этого другого государства-члена соответствующую сумму НДС.</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При выполнении (оказании) налогоплательщиком, указанным в абзаце третьем настоящего пункта, работ (услуг), местом реализации которых признается территория этого другого государства-члена, покупатель - физическое лицо, не являющееся индивидуальным предпринимателем, исчисление и уплату (удержание) в бюджет этого другого государства-члена соответствующей суммы НДС не производит.</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Взимание НДС при оказании услуг в электронной форме осуществляется в порядке согласно приложению к настоящему Протоколу.</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29. Местом реализации работ, услуг признается территория государства-члена, если:</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26" w:name="Par170"/>
      <w:bookmarkEnd w:id="26"/>
      <w:r w:rsidRPr="002525F0">
        <w:rPr>
          <w:rFonts w:ascii="Times New Roman" w:hAnsi="Times New Roman" w:cs="Times New Roman"/>
          <w:sz w:val="30"/>
          <w:szCs w:val="30"/>
        </w:rPr>
        <w:t>1) работы, услуги связаны непосредственно с недвижимым имуществом, находящимся на территории этого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Положения настоящего подпункта применяются также в отношении услуг по аренде, найму и предоставлению в пользование на иных основаниях недвижимого имущества;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2) работы, услуги связаны непосредственно с движимым имуществом, транспортными средствами, находящимися на территории этого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3) услуги в сфере культуры, искусства, обучения (образования), физической культуры, туризма, отдыха и спорта оказаны на территории этого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27" w:name="Par174"/>
      <w:bookmarkEnd w:id="27"/>
      <w:r w:rsidRPr="002525F0">
        <w:rPr>
          <w:rFonts w:ascii="Times New Roman" w:hAnsi="Times New Roman" w:cs="Times New Roman"/>
          <w:sz w:val="30"/>
          <w:szCs w:val="30"/>
        </w:rPr>
        <w:t>4) налогоплательщиком этого государства-члена приобретаются:</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консультационные, юридические, бухгалтерские, аудиторские, инжиниринговые, рекламные, дизайнерские, маркетинговые услуги, услуги по обработке информации (за исключением услуг в электронной </w:t>
      </w:r>
      <w:r w:rsidRPr="002525F0">
        <w:rPr>
          <w:rFonts w:ascii="Times New Roman" w:hAnsi="Times New Roman" w:cs="Times New Roman"/>
          <w:sz w:val="30"/>
          <w:szCs w:val="30"/>
        </w:rPr>
        <w:lastRenderedPageBreak/>
        <w:t>форме), а также научно-исследовательские, опытно-конструкторские и опытно-технологические (технологические) работы;</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работы, услуги по разработке программного обеспечения для любых видов электронных устройств и баз данных (программных средств и информационных продуктов для любых видов электронных устройств), их адаптации и модификации, сопровождению (обслуживанию) и доработке таких программ и баз данных (за исключением услуг в электронной форме);</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услуги по предоставлению персонала в случае, если персонал работает в месте деятельности покупателя.</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Положения настоящего подпункта применяются также при:</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передаче, предоставлении, уступке патентов, лицензий, иных документов, удостоверяющих права на охраняемые государством объекты промышленной собственности, торговых марок, товарных знаков, фирменных наименований, знаков обслуживания, авторских, смежных прав или иных аналогичных прав (за исключением услуг в электронной форме);</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аренде, лизинге и предоставлении в пользование на иных основаниях движимого имущества, за исключением аренды, лизинга и предоставления в пользование на иных основаниях транспортных средств;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оказании услуг лицом, привлекающим от своего имени для основного участника договора (контракта) либо от имени основного участника договора (контракта) другое лицо для выполнения работ, услуг, предусмотренных настоящим подпунктом;</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оказании услуг в электронной форме (место осуществления деятельности покупателя таких услуг определяется в соответствии с приложением к настоящему Протоколу).</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В случае если покупателем работ, услуг является налогоплательщик государства-члена, а их потребителем является его филиал или представительство (постоянное представительство), которые осуществляют деятельность на территории другого государства-члена и (или) местом нахождения которых является территория другого государства-члена, то местом реализации работ, услуг признается территория этого другого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5) работы выполняются, услуги оказываются налогоплательщиком этого государства-члена, если иное не предусмотрено </w:t>
      </w:r>
      <w:hyperlink w:anchor="Par170" w:history="1">
        <w:r w:rsidRPr="002525F0">
          <w:rPr>
            <w:rFonts w:ascii="Times New Roman" w:hAnsi="Times New Roman" w:cs="Times New Roman"/>
            <w:sz w:val="30"/>
            <w:szCs w:val="30"/>
          </w:rPr>
          <w:t>подпунктами 1</w:t>
        </w:r>
      </w:hyperlink>
      <w:r w:rsidRPr="002525F0">
        <w:rPr>
          <w:rFonts w:ascii="Times New Roman" w:hAnsi="Times New Roman" w:cs="Times New Roman"/>
          <w:sz w:val="30"/>
          <w:szCs w:val="30"/>
        </w:rPr>
        <w:t xml:space="preserve"> - </w:t>
      </w:r>
      <w:hyperlink w:anchor="Par174" w:history="1">
        <w:r w:rsidRPr="002525F0">
          <w:rPr>
            <w:rFonts w:ascii="Times New Roman" w:hAnsi="Times New Roman" w:cs="Times New Roman"/>
            <w:sz w:val="30"/>
            <w:szCs w:val="30"/>
          </w:rPr>
          <w:t>4</w:t>
        </w:r>
      </w:hyperlink>
      <w:r w:rsidRPr="002525F0">
        <w:rPr>
          <w:rFonts w:ascii="Times New Roman" w:hAnsi="Times New Roman" w:cs="Times New Roman"/>
          <w:sz w:val="30"/>
          <w:szCs w:val="30"/>
        </w:rPr>
        <w:t xml:space="preserve"> настоящего пункта.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Положения настоящего подпункта применяются также при аренде, лизинге и предоставлении в пользование на иных основаниях транспортных средств;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lastRenderedPageBreak/>
        <w:t xml:space="preserve">6) налогоплательщиком этого государства-члена выполняются работы, оказываются услуги, предусмотренные </w:t>
      </w:r>
      <w:hyperlink w:anchor="Par174" w:history="1">
        <w:r w:rsidRPr="002525F0">
          <w:rPr>
            <w:rFonts w:ascii="Times New Roman" w:hAnsi="Times New Roman" w:cs="Times New Roman"/>
            <w:sz w:val="30"/>
            <w:szCs w:val="30"/>
          </w:rPr>
          <w:t>подпунктом 4</w:t>
        </w:r>
      </w:hyperlink>
      <w:r w:rsidRPr="002525F0">
        <w:rPr>
          <w:rFonts w:ascii="Times New Roman" w:hAnsi="Times New Roman" w:cs="Times New Roman"/>
          <w:sz w:val="30"/>
          <w:szCs w:val="30"/>
        </w:rPr>
        <w:t xml:space="preserve"> настоящего пункта (за исключением услуг в электронной форме), которые приобретаются физическим лицом, осуществляющим деятельность или постоянно проживающим в другом государстве-члене и не являющимся индивидуальным предпринимателем.</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30. Документами, подтверждающими место реализации работ, услуг, являются (если иное не предусмотрено настоящим Протоколом):</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договор (контракт) на выполнение работ, оказание услуг, заключенный налогоплательщиками государств-членов;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документы, подтверждающие факт выполнения работ, оказания услуг;</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иные документы, предусмотренные законодательством государств-членов.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28" w:name="Par191"/>
      <w:bookmarkEnd w:id="28"/>
      <w:r w:rsidRPr="002525F0">
        <w:rPr>
          <w:rFonts w:ascii="Times New Roman" w:hAnsi="Times New Roman" w:cs="Times New Roman"/>
          <w:sz w:val="30"/>
          <w:szCs w:val="30"/>
        </w:rPr>
        <w:t xml:space="preserve">31. При реализации работ по переработке давальческого сырья, ввезенного на территорию одного государства-члена с территории другого государства-члена с последующим вывозом продуктов переработки на территорию другого государства, порядок взимания НДС и обеспечение контроля за его уплатой осуществляются в соответствии с </w:t>
      </w:r>
      <w:hyperlink w:anchor="Par36" w:history="1">
        <w:r w:rsidRPr="002525F0">
          <w:rPr>
            <w:rFonts w:ascii="Times New Roman" w:hAnsi="Times New Roman" w:cs="Times New Roman"/>
            <w:sz w:val="30"/>
            <w:szCs w:val="30"/>
          </w:rPr>
          <w:t>разделом II</w:t>
        </w:r>
      </w:hyperlink>
      <w:r w:rsidRPr="002525F0">
        <w:rPr>
          <w:rFonts w:ascii="Times New Roman" w:hAnsi="Times New Roman" w:cs="Times New Roman"/>
          <w:sz w:val="30"/>
          <w:szCs w:val="30"/>
        </w:rPr>
        <w:t xml:space="preserve"> настоящего Протокола, если иное не установлено настоящим разделом. При этом налоговая база по НДС определяется как стоимость выполненных работ по переработке давальческого сырья.</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32. Для подтверждения обоснованности применения нулевой ставки НДС при реализации работ, указанных в </w:t>
      </w:r>
      <w:hyperlink w:anchor="Par191" w:history="1">
        <w:r w:rsidRPr="002525F0">
          <w:rPr>
            <w:rFonts w:ascii="Times New Roman" w:hAnsi="Times New Roman" w:cs="Times New Roman"/>
            <w:sz w:val="30"/>
            <w:szCs w:val="30"/>
          </w:rPr>
          <w:t>пункте 31</w:t>
        </w:r>
      </w:hyperlink>
      <w:r w:rsidRPr="002525F0">
        <w:rPr>
          <w:rFonts w:ascii="Times New Roman" w:hAnsi="Times New Roman" w:cs="Times New Roman"/>
          <w:sz w:val="30"/>
          <w:szCs w:val="30"/>
        </w:rPr>
        <w:t xml:space="preserve"> настоящего Протокола, в налоговые органы одновременно с налоговой декларацией представляются следующие документы (их копии) на бумажном носителе:</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29" w:name="Par193"/>
      <w:bookmarkEnd w:id="29"/>
      <w:r w:rsidRPr="002525F0">
        <w:rPr>
          <w:rFonts w:ascii="Times New Roman" w:hAnsi="Times New Roman" w:cs="Times New Roman"/>
          <w:sz w:val="30"/>
          <w:szCs w:val="30"/>
        </w:rPr>
        <w:t>1) договор (контракт), заключенный между налогоплательщиками государств-членов;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30" w:name="Par194"/>
      <w:bookmarkEnd w:id="30"/>
      <w:r w:rsidRPr="002525F0">
        <w:rPr>
          <w:rFonts w:ascii="Times New Roman" w:hAnsi="Times New Roman" w:cs="Times New Roman"/>
          <w:sz w:val="30"/>
          <w:szCs w:val="30"/>
        </w:rPr>
        <w:t>2) документы, подтверждающие факт выполнения работ;</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31" w:name="Par195"/>
      <w:bookmarkEnd w:id="31"/>
      <w:r w:rsidRPr="002525F0">
        <w:rPr>
          <w:rFonts w:ascii="Times New Roman" w:hAnsi="Times New Roman" w:cs="Times New Roman"/>
          <w:sz w:val="30"/>
          <w:szCs w:val="30"/>
        </w:rPr>
        <w:t xml:space="preserve">3) документы, подтверждающие вывоз (ввоз) товаров, указанных в </w:t>
      </w:r>
      <w:hyperlink w:anchor="Par191" w:history="1">
        <w:r w:rsidRPr="002525F0">
          <w:rPr>
            <w:rFonts w:ascii="Times New Roman" w:hAnsi="Times New Roman" w:cs="Times New Roman"/>
            <w:sz w:val="30"/>
            <w:szCs w:val="30"/>
          </w:rPr>
          <w:t>пункте 31</w:t>
        </w:r>
      </w:hyperlink>
      <w:r w:rsidRPr="002525F0">
        <w:rPr>
          <w:rFonts w:ascii="Times New Roman" w:hAnsi="Times New Roman" w:cs="Times New Roman"/>
          <w:sz w:val="30"/>
          <w:szCs w:val="30"/>
        </w:rPr>
        <w:t xml:space="preserve"> настоящего Протокола;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4) </w:t>
      </w:r>
      <w:hyperlink r:id="rId18" w:history="1">
        <w:r w:rsidRPr="002525F0">
          <w:rPr>
            <w:rFonts w:ascii="Times New Roman" w:hAnsi="Times New Roman" w:cs="Times New Roman"/>
            <w:sz w:val="30"/>
            <w:szCs w:val="30"/>
          </w:rPr>
          <w:t>заявление</w:t>
        </w:r>
      </w:hyperlink>
      <w:r w:rsidRPr="002525F0">
        <w:rPr>
          <w:rFonts w:ascii="Times New Roman" w:hAnsi="Times New Roman" w:cs="Times New Roman"/>
          <w:sz w:val="30"/>
          <w:szCs w:val="30"/>
        </w:rPr>
        <w:t xml:space="preserve"> (на бумажном носителе в оригинале или в копии по усмотрению налоговых органов государств-членов) либо перечень заявлений (на бумажном носителе или в электронном виде с электронной (электронно-цифровой) подписью налогоплательщика).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Перечень заявлений представляется в порядке, установленном </w:t>
      </w:r>
      <w:hyperlink w:anchor="Par49" w:history="1">
        <w:r w:rsidRPr="002525F0">
          <w:rPr>
            <w:rFonts w:ascii="Times New Roman" w:hAnsi="Times New Roman" w:cs="Times New Roman"/>
            <w:sz w:val="30"/>
            <w:szCs w:val="30"/>
          </w:rPr>
          <w:t>подпунктом 3 пункта 4</w:t>
        </w:r>
      </w:hyperlink>
      <w:r w:rsidRPr="002525F0">
        <w:rPr>
          <w:rFonts w:ascii="Times New Roman" w:hAnsi="Times New Roman" w:cs="Times New Roman"/>
          <w:sz w:val="30"/>
          <w:szCs w:val="30"/>
        </w:rPr>
        <w:t xml:space="preserve"> настоящего Протокола.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В случае вывоза продуктов переработки давальческого сырья за пределы Союза заявление (перечень заявлений) в налоговый орган не представляется.</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32" w:name="Par199"/>
      <w:bookmarkEnd w:id="32"/>
      <w:r w:rsidRPr="002525F0">
        <w:rPr>
          <w:rFonts w:ascii="Times New Roman" w:hAnsi="Times New Roman" w:cs="Times New Roman"/>
          <w:sz w:val="30"/>
          <w:szCs w:val="30"/>
        </w:rPr>
        <w:lastRenderedPageBreak/>
        <w:t>В случае вывоза продуктов переработки давальческого сырья с территории одного государства-члена на территорию другого государства-члена и помещения их под таможенную процедуру свободной таможенной зоны или свободного склада на территории другого государства-члена вместо заявления (перечня заявлений) в налоговый орган первого государства-члена представляется заверенная таможенным органом другого государства-члена копия таможенной декларации, в соответствии с которой такие товары помещены под таможенную процедуру свободной таможенной зоны или свободного склада;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33" w:name="Par200"/>
      <w:bookmarkEnd w:id="33"/>
      <w:r w:rsidRPr="002525F0">
        <w:rPr>
          <w:rFonts w:ascii="Times New Roman" w:hAnsi="Times New Roman" w:cs="Times New Roman"/>
          <w:sz w:val="30"/>
          <w:szCs w:val="30"/>
        </w:rPr>
        <w:t>5) таможенная декларация, подтверждающая вывоз продуктов переработки давальческого сырья за пределы Союза;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34" w:name="Par201"/>
      <w:bookmarkEnd w:id="34"/>
      <w:r w:rsidRPr="002525F0">
        <w:rPr>
          <w:rFonts w:ascii="Times New Roman" w:hAnsi="Times New Roman" w:cs="Times New Roman"/>
          <w:sz w:val="30"/>
          <w:szCs w:val="30"/>
        </w:rPr>
        <w:t>6) иные документы, предусмотренные законодательством государств-членов.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Документы, предусмотренные </w:t>
      </w:r>
      <w:hyperlink w:anchor="Par193" w:history="1">
        <w:r w:rsidRPr="002525F0">
          <w:rPr>
            <w:rFonts w:ascii="Times New Roman" w:hAnsi="Times New Roman" w:cs="Times New Roman"/>
            <w:sz w:val="30"/>
            <w:szCs w:val="30"/>
          </w:rPr>
          <w:t>подпунктами 1</w:t>
        </w:r>
      </w:hyperlink>
      <w:r w:rsidRPr="002525F0">
        <w:rPr>
          <w:rFonts w:ascii="Times New Roman" w:hAnsi="Times New Roman" w:cs="Times New Roman"/>
          <w:sz w:val="30"/>
          <w:szCs w:val="30"/>
        </w:rPr>
        <w:t xml:space="preserve">, </w:t>
      </w:r>
      <w:hyperlink w:anchor="Par194" w:history="1">
        <w:r w:rsidRPr="002525F0">
          <w:rPr>
            <w:rFonts w:ascii="Times New Roman" w:hAnsi="Times New Roman" w:cs="Times New Roman"/>
            <w:sz w:val="30"/>
            <w:szCs w:val="30"/>
          </w:rPr>
          <w:t>2</w:t>
        </w:r>
      </w:hyperlink>
      <w:r w:rsidRPr="002525F0">
        <w:rPr>
          <w:rFonts w:ascii="Times New Roman" w:hAnsi="Times New Roman" w:cs="Times New Roman"/>
          <w:sz w:val="30"/>
          <w:szCs w:val="30"/>
        </w:rPr>
        <w:t xml:space="preserve">, </w:t>
      </w:r>
      <w:hyperlink w:anchor="Par195" w:history="1">
        <w:r w:rsidRPr="002525F0">
          <w:rPr>
            <w:rFonts w:ascii="Times New Roman" w:hAnsi="Times New Roman" w:cs="Times New Roman"/>
            <w:sz w:val="30"/>
            <w:szCs w:val="30"/>
          </w:rPr>
          <w:t>3</w:t>
        </w:r>
      </w:hyperlink>
      <w:r w:rsidRPr="002525F0">
        <w:rPr>
          <w:rFonts w:ascii="Times New Roman" w:hAnsi="Times New Roman" w:cs="Times New Roman"/>
          <w:sz w:val="30"/>
          <w:szCs w:val="30"/>
        </w:rPr>
        <w:t xml:space="preserve">, </w:t>
      </w:r>
      <w:hyperlink w:anchor="Par200" w:history="1">
        <w:r w:rsidRPr="002525F0">
          <w:rPr>
            <w:rFonts w:ascii="Times New Roman" w:hAnsi="Times New Roman" w:cs="Times New Roman"/>
            <w:sz w:val="30"/>
            <w:szCs w:val="30"/>
          </w:rPr>
          <w:t>5</w:t>
        </w:r>
      </w:hyperlink>
      <w:r w:rsidRPr="002525F0">
        <w:rPr>
          <w:rFonts w:ascii="Times New Roman" w:hAnsi="Times New Roman" w:cs="Times New Roman"/>
          <w:sz w:val="30"/>
          <w:szCs w:val="30"/>
        </w:rPr>
        <w:t xml:space="preserve">, </w:t>
      </w:r>
      <w:hyperlink w:anchor="Par201" w:history="1">
        <w:r w:rsidRPr="002525F0">
          <w:rPr>
            <w:rFonts w:ascii="Times New Roman" w:hAnsi="Times New Roman" w:cs="Times New Roman"/>
            <w:sz w:val="30"/>
            <w:szCs w:val="30"/>
          </w:rPr>
          <w:t>6</w:t>
        </w:r>
      </w:hyperlink>
      <w:r w:rsidRPr="002525F0">
        <w:rPr>
          <w:rFonts w:ascii="Times New Roman" w:hAnsi="Times New Roman" w:cs="Times New Roman"/>
          <w:sz w:val="30"/>
          <w:szCs w:val="30"/>
        </w:rPr>
        <w:t xml:space="preserve"> и </w:t>
      </w:r>
      <w:hyperlink w:anchor="Par199" w:history="1">
        <w:r w:rsidRPr="002525F0">
          <w:rPr>
            <w:rFonts w:ascii="Times New Roman" w:hAnsi="Times New Roman" w:cs="Times New Roman"/>
            <w:sz w:val="30"/>
            <w:szCs w:val="30"/>
          </w:rPr>
          <w:t>абзацем четвертым подпункта 4</w:t>
        </w:r>
      </w:hyperlink>
      <w:r w:rsidRPr="002525F0">
        <w:rPr>
          <w:rFonts w:ascii="Times New Roman" w:hAnsi="Times New Roman" w:cs="Times New Roman"/>
          <w:sz w:val="30"/>
          <w:szCs w:val="30"/>
        </w:rPr>
        <w:t xml:space="preserve">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Документы, предусмотренные настоящим пунктом, за исключением заявления (перечня заявлений), не представляются в налоговый орган, если непредставление документов, подтверждающих обоснованность применения нулевой ставки НДС, одновременно с налоговой декларацией следует из законодательства государства-члена, на территории которого осуществляется переработка.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33. В случае если налогоплательщиком выполняются, оказываются несколько видов работ, услуг, порядок налогообложения которых регулируется настоящим разделом, и реализация одних работ, услуг носит вспомогательный характер по отношению к реализации других работ, услуг, то местом реализации вспомогательных работ, услуг признается место реализации основных работ, услуг.</w:t>
      </w:r>
    </w:p>
    <w:p w:rsidR="002525F0" w:rsidRPr="002525F0" w:rsidRDefault="002525F0" w:rsidP="002525F0">
      <w:pPr>
        <w:autoSpaceDE w:val="0"/>
        <w:autoSpaceDN w:val="0"/>
        <w:adjustRightInd w:val="0"/>
        <w:spacing w:after="0" w:line="240" w:lineRule="auto"/>
        <w:rPr>
          <w:rFonts w:ascii="Times New Roman" w:hAnsi="Times New Roman" w:cs="Times New Roman"/>
          <w:sz w:val="30"/>
          <w:szCs w:val="30"/>
        </w:rPr>
      </w:pPr>
    </w:p>
    <w:p w:rsidR="002525F0" w:rsidRPr="002525F0" w:rsidRDefault="002525F0" w:rsidP="002525F0">
      <w:pPr>
        <w:autoSpaceDE w:val="0"/>
        <w:autoSpaceDN w:val="0"/>
        <w:adjustRightInd w:val="0"/>
        <w:spacing w:after="0" w:line="240" w:lineRule="auto"/>
        <w:rPr>
          <w:rFonts w:ascii="Times New Roman" w:hAnsi="Times New Roman" w:cs="Times New Roman"/>
          <w:sz w:val="30"/>
          <w:szCs w:val="30"/>
        </w:rPr>
      </w:pPr>
    </w:p>
    <w:p w:rsidR="002525F0" w:rsidRPr="002525F0" w:rsidRDefault="002525F0" w:rsidP="002525F0">
      <w:pPr>
        <w:autoSpaceDE w:val="0"/>
        <w:autoSpaceDN w:val="0"/>
        <w:adjustRightInd w:val="0"/>
        <w:spacing w:after="0" w:line="240" w:lineRule="auto"/>
        <w:rPr>
          <w:rFonts w:ascii="Times New Roman" w:hAnsi="Times New Roman" w:cs="Times New Roman"/>
          <w:sz w:val="30"/>
          <w:szCs w:val="30"/>
        </w:rPr>
      </w:pPr>
    </w:p>
    <w:p w:rsidR="002525F0" w:rsidRPr="002525F0" w:rsidRDefault="002525F0" w:rsidP="002525F0">
      <w:pPr>
        <w:autoSpaceDE w:val="0"/>
        <w:autoSpaceDN w:val="0"/>
        <w:adjustRightInd w:val="0"/>
        <w:spacing w:after="0" w:line="240" w:lineRule="auto"/>
        <w:rPr>
          <w:rFonts w:ascii="Times New Roman" w:hAnsi="Times New Roman" w:cs="Times New Roman"/>
          <w:sz w:val="30"/>
          <w:szCs w:val="30"/>
        </w:rPr>
      </w:pPr>
    </w:p>
    <w:p w:rsidR="002525F0" w:rsidRPr="002525F0" w:rsidRDefault="002525F0" w:rsidP="002525F0">
      <w:pPr>
        <w:autoSpaceDE w:val="0"/>
        <w:autoSpaceDN w:val="0"/>
        <w:adjustRightInd w:val="0"/>
        <w:spacing w:after="0" w:line="240" w:lineRule="auto"/>
        <w:rPr>
          <w:rFonts w:ascii="Times New Roman" w:hAnsi="Times New Roman" w:cs="Times New Roman"/>
          <w:sz w:val="30"/>
          <w:szCs w:val="30"/>
        </w:rPr>
      </w:pPr>
    </w:p>
    <w:p w:rsidR="002525F0" w:rsidRPr="002525F0" w:rsidRDefault="002525F0" w:rsidP="002525F0">
      <w:pPr>
        <w:autoSpaceDE w:val="0"/>
        <w:autoSpaceDN w:val="0"/>
        <w:adjustRightInd w:val="0"/>
        <w:spacing w:after="0" w:line="240" w:lineRule="auto"/>
        <w:jc w:val="right"/>
        <w:outlineLvl w:val="1"/>
        <w:rPr>
          <w:rFonts w:ascii="Times New Roman" w:hAnsi="Times New Roman" w:cs="Times New Roman"/>
          <w:sz w:val="30"/>
          <w:szCs w:val="30"/>
        </w:rPr>
      </w:pPr>
      <w:r w:rsidRPr="002525F0">
        <w:rPr>
          <w:rFonts w:ascii="Times New Roman" w:hAnsi="Times New Roman" w:cs="Times New Roman"/>
          <w:sz w:val="30"/>
          <w:szCs w:val="30"/>
        </w:rPr>
        <w:t>Приложение</w:t>
      </w:r>
    </w:p>
    <w:p w:rsidR="002525F0" w:rsidRPr="002525F0" w:rsidRDefault="002525F0" w:rsidP="002525F0">
      <w:pPr>
        <w:autoSpaceDE w:val="0"/>
        <w:autoSpaceDN w:val="0"/>
        <w:adjustRightInd w:val="0"/>
        <w:spacing w:after="0" w:line="240" w:lineRule="auto"/>
        <w:jc w:val="right"/>
        <w:rPr>
          <w:rFonts w:ascii="Times New Roman" w:hAnsi="Times New Roman" w:cs="Times New Roman"/>
          <w:sz w:val="30"/>
          <w:szCs w:val="30"/>
        </w:rPr>
      </w:pPr>
      <w:r w:rsidRPr="002525F0">
        <w:rPr>
          <w:rFonts w:ascii="Times New Roman" w:hAnsi="Times New Roman" w:cs="Times New Roman"/>
          <w:sz w:val="30"/>
          <w:szCs w:val="30"/>
        </w:rPr>
        <w:t>к Протоколу о порядке взимания</w:t>
      </w:r>
    </w:p>
    <w:p w:rsidR="002525F0" w:rsidRPr="002525F0" w:rsidRDefault="002525F0" w:rsidP="002525F0">
      <w:pPr>
        <w:autoSpaceDE w:val="0"/>
        <w:autoSpaceDN w:val="0"/>
        <w:adjustRightInd w:val="0"/>
        <w:spacing w:after="0" w:line="240" w:lineRule="auto"/>
        <w:jc w:val="right"/>
        <w:rPr>
          <w:rFonts w:ascii="Times New Roman" w:hAnsi="Times New Roman" w:cs="Times New Roman"/>
          <w:sz w:val="30"/>
          <w:szCs w:val="30"/>
        </w:rPr>
      </w:pPr>
      <w:r w:rsidRPr="002525F0">
        <w:rPr>
          <w:rFonts w:ascii="Times New Roman" w:hAnsi="Times New Roman" w:cs="Times New Roman"/>
          <w:sz w:val="30"/>
          <w:szCs w:val="30"/>
        </w:rPr>
        <w:t>косвенных налогов и механизме</w:t>
      </w:r>
    </w:p>
    <w:p w:rsidR="002525F0" w:rsidRPr="002525F0" w:rsidRDefault="002525F0" w:rsidP="002525F0">
      <w:pPr>
        <w:autoSpaceDE w:val="0"/>
        <w:autoSpaceDN w:val="0"/>
        <w:adjustRightInd w:val="0"/>
        <w:spacing w:after="0" w:line="240" w:lineRule="auto"/>
        <w:jc w:val="right"/>
        <w:rPr>
          <w:rFonts w:ascii="Times New Roman" w:hAnsi="Times New Roman" w:cs="Times New Roman"/>
          <w:sz w:val="30"/>
          <w:szCs w:val="30"/>
        </w:rPr>
      </w:pPr>
      <w:r w:rsidRPr="002525F0">
        <w:rPr>
          <w:rFonts w:ascii="Times New Roman" w:hAnsi="Times New Roman" w:cs="Times New Roman"/>
          <w:sz w:val="30"/>
          <w:szCs w:val="30"/>
        </w:rPr>
        <w:t>контроля за их уплатой</w:t>
      </w:r>
    </w:p>
    <w:p w:rsidR="002525F0" w:rsidRPr="002525F0" w:rsidRDefault="002525F0" w:rsidP="002525F0">
      <w:pPr>
        <w:autoSpaceDE w:val="0"/>
        <w:autoSpaceDN w:val="0"/>
        <w:adjustRightInd w:val="0"/>
        <w:spacing w:after="0" w:line="240" w:lineRule="auto"/>
        <w:jc w:val="right"/>
        <w:rPr>
          <w:rFonts w:ascii="Times New Roman" w:hAnsi="Times New Roman" w:cs="Times New Roman"/>
          <w:sz w:val="30"/>
          <w:szCs w:val="30"/>
        </w:rPr>
      </w:pPr>
      <w:r w:rsidRPr="002525F0">
        <w:rPr>
          <w:rFonts w:ascii="Times New Roman" w:hAnsi="Times New Roman" w:cs="Times New Roman"/>
          <w:sz w:val="30"/>
          <w:szCs w:val="30"/>
        </w:rPr>
        <w:lastRenderedPageBreak/>
        <w:t>при экспорте и импорте товаров,</w:t>
      </w:r>
    </w:p>
    <w:p w:rsidR="002525F0" w:rsidRPr="002525F0" w:rsidRDefault="002525F0" w:rsidP="002525F0">
      <w:pPr>
        <w:autoSpaceDE w:val="0"/>
        <w:autoSpaceDN w:val="0"/>
        <w:adjustRightInd w:val="0"/>
        <w:spacing w:after="0" w:line="240" w:lineRule="auto"/>
        <w:jc w:val="right"/>
        <w:rPr>
          <w:rFonts w:ascii="Times New Roman" w:hAnsi="Times New Roman" w:cs="Times New Roman"/>
          <w:sz w:val="30"/>
          <w:szCs w:val="30"/>
        </w:rPr>
      </w:pPr>
      <w:r w:rsidRPr="002525F0">
        <w:rPr>
          <w:rFonts w:ascii="Times New Roman" w:hAnsi="Times New Roman" w:cs="Times New Roman"/>
          <w:sz w:val="30"/>
          <w:szCs w:val="30"/>
        </w:rPr>
        <w:t>выполнении работ, оказании услуг</w:t>
      </w:r>
    </w:p>
    <w:p w:rsidR="002525F0" w:rsidRPr="002525F0" w:rsidRDefault="002525F0" w:rsidP="002525F0">
      <w:pPr>
        <w:autoSpaceDE w:val="0"/>
        <w:autoSpaceDN w:val="0"/>
        <w:adjustRightInd w:val="0"/>
        <w:spacing w:after="0" w:line="240" w:lineRule="auto"/>
        <w:rPr>
          <w:rFonts w:ascii="Times New Roman" w:hAnsi="Times New Roman" w:cs="Times New Roman"/>
          <w:sz w:val="30"/>
          <w:szCs w:val="30"/>
        </w:rPr>
      </w:pPr>
    </w:p>
    <w:p w:rsidR="002525F0" w:rsidRPr="002525F0" w:rsidRDefault="002525F0" w:rsidP="002525F0">
      <w:pPr>
        <w:autoSpaceDE w:val="0"/>
        <w:autoSpaceDN w:val="0"/>
        <w:adjustRightInd w:val="0"/>
        <w:spacing w:after="0" w:line="240" w:lineRule="auto"/>
        <w:jc w:val="center"/>
        <w:rPr>
          <w:rFonts w:ascii="Times New Roman" w:hAnsi="Times New Roman" w:cs="Times New Roman"/>
          <w:b/>
          <w:bCs/>
          <w:sz w:val="30"/>
          <w:szCs w:val="30"/>
        </w:rPr>
      </w:pPr>
      <w:r w:rsidRPr="002525F0">
        <w:rPr>
          <w:rFonts w:ascii="Times New Roman" w:hAnsi="Times New Roman" w:cs="Times New Roman"/>
          <w:b/>
          <w:bCs/>
          <w:sz w:val="30"/>
          <w:szCs w:val="30"/>
        </w:rPr>
        <w:t>ПОРЯДОК</w:t>
      </w:r>
    </w:p>
    <w:p w:rsidR="002525F0" w:rsidRPr="002525F0" w:rsidRDefault="002525F0" w:rsidP="002525F0">
      <w:pPr>
        <w:autoSpaceDE w:val="0"/>
        <w:autoSpaceDN w:val="0"/>
        <w:adjustRightInd w:val="0"/>
        <w:spacing w:after="0" w:line="240" w:lineRule="auto"/>
        <w:jc w:val="center"/>
        <w:rPr>
          <w:rFonts w:ascii="Times New Roman" w:hAnsi="Times New Roman" w:cs="Times New Roman"/>
          <w:b/>
          <w:bCs/>
          <w:sz w:val="30"/>
          <w:szCs w:val="30"/>
        </w:rPr>
      </w:pPr>
      <w:r w:rsidRPr="002525F0">
        <w:rPr>
          <w:rFonts w:ascii="Times New Roman" w:hAnsi="Times New Roman" w:cs="Times New Roman"/>
          <w:b/>
          <w:bCs/>
          <w:sz w:val="30"/>
          <w:szCs w:val="30"/>
        </w:rPr>
        <w:t>ВЗИМАНИЯ НАЛОГА НА ДОБАВЛЕННУЮ СТОИМОСТЬ ПРИ ОКАЗАНИИ УСЛУГ В ЭЛЕКТРОННОЙ ФОРМЕ</w:t>
      </w:r>
    </w:p>
    <w:p w:rsidR="002525F0" w:rsidRPr="002525F0" w:rsidRDefault="002525F0" w:rsidP="002525F0">
      <w:pPr>
        <w:autoSpaceDE w:val="0"/>
        <w:autoSpaceDN w:val="0"/>
        <w:adjustRightInd w:val="0"/>
        <w:spacing w:after="0" w:line="240" w:lineRule="auto"/>
        <w:rPr>
          <w:rFonts w:ascii="Times New Roman" w:hAnsi="Times New Roman" w:cs="Times New Roman"/>
          <w:sz w:val="30"/>
          <w:szCs w:val="30"/>
        </w:rPr>
      </w:pPr>
    </w:p>
    <w:p w:rsidR="002525F0" w:rsidRPr="002525F0" w:rsidRDefault="002525F0" w:rsidP="002525F0">
      <w:pPr>
        <w:autoSpaceDE w:val="0"/>
        <w:autoSpaceDN w:val="0"/>
        <w:adjustRightInd w:val="0"/>
        <w:spacing w:after="0" w:line="240" w:lineRule="auto"/>
        <w:jc w:val="center"/>
        <w:outlineLvl w:val="2"/>
        <w:rPr>
          <w:rFonts w:ascii="Times New Roman" w:hAnsi="Times New Roman" w:cs="Times New Roman"/>
          <w:sz w:val="30"/>
          <w:szCs w:val="30"/>
        </w:rPr>
      </w:pPr>
      <w:r w:rsidRPr="002525F0">
        <w:rPr>
          <w:rFonts w:ascii="Times New Roman" w:hAnsi="Times New Roman" w:cs="Times New Roman"/>
          <w:b/>
          <w:bCs/>
          <w:sz w:val="30"/>
          <w:szCs w:val="30"/>
        </w:rPr>
        <w:t>I. Общие положения</w:t>
      </w:r>
    </w:p>
    <w:p w:rsidR="002525F0" w:rsidRPr="002525F0" w:rsidRDefault="002525F0" w:rsidP="002525F0">
      <w:pPr>
        <w:autoSpaceDE w:val="0"/>
        <w:autoSpaceDN w:val="0"/>
        <w:adjustRightInd w:val="0"/>
        <w:spacing w:after="0" w:line="240" w:lineRule="auto"/>
        <w:rPr>
          <w:rFonts w:ascii="Times New Roman" w:hAnsi="Times New Roman" w:cs="Times New Roman"/>
          <w:sz w:val="30"/>
          <w:szCs w:val="30"/>
        </w:rPr>
      </w:pP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1. Настоящий Порядок разработан в соответствии со </w:t>
      </w:r>
      <w:hyperlink r:id="rId19" w:history="1">
        <w:r w:rsidRPr="002525F0">
          <w:rPr>
            <w:rFonts w:ascii="Times New Roman" w:hAnsi="Times New Roman" w:cs="Times New Roman"/>
            <w:sz w:val="30"/>
            <w:szCs w:val="30"/>
          </w:rPr>
          <w:t>статьей 72</w:t>
        </w:r>
      </w:hyperlink>
      <w:r w:rsidRPr="002525F0">
        <w:rPr>
          <w:rFonts w:ascii="Times New Roman" w:hAnsi="Times New Roman" w:cs="Times New Roman"/>
          <w:sz w:val="30"/>
          <w:szCs w:val="30"/>
        </w:rPr>
        <w:t xml:space="preserve"> Договора о Евразийском экономическом союзе (далее - Договор) и Протоколом о порядке взимания косвенных налогов и механизме контроля за их уплатой при экспорте и импорте товаров, выполнении работ, оказании услуг (приложение N 18 к Договору) (далее - Протокол) и определяет порядок взимания НДС при оказании услуг в электронной форме налогоплательщиком одного государства-члена налогоплательщику другого государства-члена, а также физическим лицам (не являющимся индивидуальными предпринимателями и налогоплательщиками в соответствии с законодательством другого государства-члена, но соответствующим условиям определения места осуществления деятельности, предусмотренным пунктом 6 настоящего Порядка).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2. Понятия, используемые в настоящем Порядке, применяются в значениях, определенных Протоколом.</w:t>
      </w:r>
    </w:p>
    <w:p w:rsidR="002525F0" w:rsidRPr="002525F0" w:rsidRDefault="002525F0" w:rsidP="002525F0">
      <w:pPr>
        <w:autoSpaceDE w:val="0"/>
        <w:autoSpaceDN w:val="0"/>
        <w:adjustRightInd w:val="0"/>
        <w:spacing w:after="0" w:line="240" w:lineRule="auto"/>
        <w:rPr>
          <w:rFonts w:ascii="Times New Roman" w:hAnsi="Times New Roman" w:cs="Times New Roman"/>
          <w:sz w:val="30"/>
          <w:szCs w:val="30"/>
        </w:rPr>
      </w:pPr>
    </w:p>
    <w:p w:rsidR="002525F0" w:rsidRPr="002525F0" w:rsidRDefault="002525F0" w:rsidP="002525F0">
      <w:pPr>
        <w:autoSpaceDE w:val="0"/>
        <w:autoSpaceDN w:val="0"/>
        <w:adjustRightInd w:val="0"/>
        <w:spacing w:after="0" w:line="240" w:lineRule="auto"/>
        <w:jc w:val="center"/>
        <w:outlineLvl w:val="2"/>
        <w:rPr>
          <w:rFonts w:ascii="Times New Roman" w:hAnsi="Times New Roman" w:cs="Times New Roman"/>
          <w:sz w:val="30"/>
          <w:szCs w:val="30"/>
        </w:rPr>
      </w:pPr>
      <w:r w:rsidRPr="002525F0">
        <w:rPr>
          <w:rFonts w:ascii="Times New Roman" w:hAnsi="Times New Roman" w:cs="Times New Roman"/>
          <w:b/>
          <w:bCs/>
          <w:sz w:val="30"/>
          <w:szCs w:val="30"/>
        </w:rPr>
        <w:t>II. Формирование перечня услуг в электронной форме</w:t>
      </w:r>
    </w:p>
    <w:p w:rsidR="002525F0" w:rsidRPr="002525F0" w:rsidRDefault="002525F0" w:rsidP="002525F0">
      <w:pPr>
        <w:autoSpaceDE w:val="0"/>
        <w:autoSpaceDN w:val="0"/>
        <w:adjustRightInd w:val="0"/>
        <w:spacing w:after="0" w:line="240" w:lineRule="auto"/>
        <w:rPr>
          <w:rFonts w:ascii="Times New Roman" w:hAnsi="Times New Roman" w:cs="Times New Roman"/>
          <w:sz w:val="30"/>
          <w:szCs w:val="30"/>
        </w:rPr>
      </w:pP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3. Государства-члены формируют </w:t>
      </w:r>
      <w:hyperlink r:id="rId20" w:history="1">
        <w:r w:rsidRPr="002525F0">
          <w:rPr>
            <w:rFonts w:ascii="Times New Roman" w:hAnsi="Times New Roman" w:cs="Times New Roman"/>
            <w:sz w:val="30"/>
            <w:szCs w:val="30"/>
          </w:rPr>
          <w:t>перечень</w:t>
        </w:r>
      </w:hyperlink>
      <w:r w:rsidRPr="002525F0">
        <w:rPr>
          <w:rFonts w:ascii="Times New Roman" w:hAnsi="Times New Roman" w:cs="Times New Roman"/>
          <w:sz w:val="30"/>
          <w:szCs w:val="30"/>
        </w:rPr>
        <w:t xml:space="preserve"> услуг в электронной форме, который утверждается Советом Комиссии.</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4. В целях применения настоящего Порядка и Протокола к услугам в электронной форме не относятся, в частности:</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1) реализация товаров (работ, услуг), если при заказе через информационно-телекоммуникационную сеть, в том числе через сеть Интернет, поставка товаров (выполнение работ, оказание услуг) осуществляется без использования такой информационно-телекоммуникационной сети;</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2) реализация (передача прав на использование) программного обеспечения для любых видов электронных устройств (включая компьютерные игры) на материальных носителях и (или) баз данных на материальных носителях;</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3) оказание услуг по предоставлению доступа к информационно-телекоммуникационной сети, в том числе к сети Интернет.</w:t>
      </w:r>
    </w:p>
    <w:p w:rsidR="002525F0" w:rsidRPr="002525F0" w:rsidRDefault="002525F0" w:rsidP="002525F0">
      <w:pPr>
        <w:autoSpaceDE w:val="0"/>
        <w:autoSpaceDN w:val="0"/>
        <w:adjustRightInd w:val="0"/>
        <w:spacing w:after="0" w:line="240" w:lineRule="auto"/>
        <w:rPr>
          <w:rFonts w:ascii="Times New Roman" w:hAnsi="Times New Roman" w:cs="Times New Roman"/>
          <w:sz w:val="30"/>
          <w:szCs w:val="30"/>
        </w:rPr>
      </w:pPr>
    </w:p>
    <w:p w:rsidR="002525F0" w:rsidRPr="002525F0" w:rsidRDefault="002525F0" w:rsidP="002525F0">
      <w:pPr>
        <w:autoSpaceDE w:val="0"/>
        <w:autoSpaceDN w:val="0"/>
        <w:adjustRightInd w:val="0"/>
        <w:spacing w:after="0" w:line="240" w:lineRule="auto"/>
        <w:jc w:val="center"/>
        <w:outlineLvl w:val="2"/>
        <w:rPr>
          <w:rFonts w:ascii="Times New Roman" w:hAnsi="Times New Roman" w:cs="Times New Roman"/>
          <w:sz w:val="30"/>
          <w:szCs w:val="30"/>
        </w:rPr>
      </w:pPr>
      <w:r w:rsidRPr="002525F0">
        <w:rPr>
          <w:rFonts w:ascii="Times New Roman" w:hAnsi="Times New Roman" w:cs="Times New Roman"/>
          <w:b/>
          <w:bCs/>
          <w:sz w:val="30"/>
          <w:szCs w:val="30"/>
        </w:rPr>
        <w:t>III. Определение места осуществления деятельности покупателя услуг в электронной форме</w:t>
      </w:r>
    </w:p>
    <w:p w:rsidR="002525F0" w:rsidRPr="002525F0" w:rsidRDefault="002525F0" w:rsidP="002525F0">
      <w:pPr>
        <w:autoSpaceDE w:val="0"/>
        <w:autoSpaceDN w:val="0"/>
        <w:adjustRightInd w:val="0"/>
        <w:spacing w:after="0" w:line="240" w:lineRule="auto"/>
        <w:rPr>
          <w:rFonts w:ascii="Times New Roman" w:hAnsi="Times New Roman" w:cs="Times New Roman"/>
          <w:sz w:val="30"/>
          <w:szCs w:val="30"/>
        </w:rPr>
      </w:pP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35" w:name="Par235"/>
      <w:bookmarkEnd w:id="35"/>
      <w:r w:rsidRPr="002525F0">
        <w:rPr>
          <w:rFonts w:ascii="Times New Roman" w:hAnsi="Times New Roman" w:cs="Times New Roman"/>
          <w:sz w:val="30"/>
          <w:szCs w:val="30"/>
        </w:rPr>
        <w:t>5. Местом осуществления деятельности организации, приобретающей услуги в электронной форме, признается территория государства-члена, если выполняется одно из следующих условий:</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1) организация осуществляет деятельность на территории государства-члена на основе государственной регистрации, за исключением случаев, предусмотренных </w:t>
      </w:r>
      <w:hyperlink w:anchor="Par237" w:history="1">
        <w:r w:rsidRPr="002525F0">
          <w:rPr>
            <w:rFonts w:ascii="Times New Roman" w:hAnsi="Times New Roman" w:cs="Times New Roman"/>
            <w:sz w:val="30"/>
            <w:szCs w:val="30"/>
          </w:rPr>
          <w:t>подпунктами 2</w:t>
        </w:r>
      </w:hyperlink>
      <w:r w:rsidRPr="002525F0">
        <w:rPr>
          <w:rFonts w:ascii="Times New Roman" w:hAnsi="Times New Roman" w:cs="Times New Roman"/>
          <w:sz w:val="30"/>
          <w:szCs w:val="30"/>
        </w:rPr>
        <w:t xml:space="preserve"> и </w:t>
      </w:r>
      <w:hyperlink w:anchor="Par238" w:history="1">
        <w:r w:rsidRPr="002525F0">
          <w:rPr>
            <w:rFonts w:ascii="Times New Roman" w:hAnsi="Times New Roman" w:cs="Times New Roman"/>
            <w:sz w:val="30"/>
            <w:szCs w:val="30"/>
          </w:rPr>
          <w:t>3</w:t>
        </w:r>
      </w:hyperlink>
      <w:r w:rsidRPr="002525F0">
        <w:rPr>
          <w:rFonts w:ascii="Times New Roman" w:hAnsi="Times New Roman" w:cs="Times New Roman"/>
          <w:sz w:val="30"/>
          <w:szCs w:val="30"/>
        </w:rPr>
        <w:t xml:space="preserve"> настоящего пункта;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36" w:name="Par237"/>
      <w:bookmarkEnd w:id="36"/>
      <w:r w:rsidRPr="002525F0">
        <w:rPr>
          <w:rFonts w:ascii="Times New Roman" w:hAnsi="Times New Roman" w:cs="Times New Roman"/>
          <w:sz w:val="30"/>
          <w:szCs w:val="30"/>
        </w:rPr>
        <w:t>2) услуги оказаны филиалу, представительству, постоянному представительству организации, расположенному в этом государстве-члене, не являющемся местом государственной регистрации данной организации, либо приобретены для такого филиала, представительства, постоянного представительства организации и потреблены им;</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37" w:name="Par238"/>
      <w:bookmarkEnd w:id="37"/>
      <w:r w:rsidRPr="002525F0">
        <w:rPr>
          <w:rFonts w:ascii="Times New Roman" w:hAnsi="Times New Roman" w:cs="Times New Roman"/>
          <w:sz w:val="30"/>
          <w:szCs w:val="30"/>
        </w:rPr>
        <w:t>3) место нахождения постоянно действующего исполнительного органа (место управления) организации находится в этом государстве-члене, не являющемся местом государственной регистрации данной организации, и в этом государстве-члене фактически осуществляется предпринимательская деятельность организации, а также потреблены услуги.</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38" w:name="Par239"/>
      <w:bookmarkEnd w:id="38"/>
      <w:r w:rsidRPr="002525F0">
        <w:rPr>
          <w:rFonts w:ascii="Times New Roman" w:hAnsi="Times New Roman" w:cs="Times New Roman"/>
          <w:sz w:val="30"/>
          <w:szCs w:val="30"/>
        </w:rPr>
        <w:t>6. Местом осуществления деятельности физического лица, в том числе индивидуального предпринимателя, приобретающего услуги в электронной форме, признается территория государства-члена, если выполняется одно из следующих условий:</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1) место жительства (место постоянного или преимущественного проживания) покупателя находится в этом государстве-члене;</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2) место нахождения банка, в котором открыт счет, используемый покупателем для оплаты услуг, или оператора электронных денежных средств, через которого покупателем осуществляется оплата услуг, расположено на территории этого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3) сетевой адрес покупателя, использованный при приобретении услуг, зарегистрирован в этом государстве-члене (относится к соответствующему адресному пространству);</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4) международный код страны телефонного номера, используемого покупателем для приобретения или оплаты услуг, присвоен этим государством-членом.</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7. Место осуществления деятельности индивидуального предпринимателя, приобретающего услуги в электронной форме, определяется на основании предусмотренных </w:t>
      </w:r>
      <w:hyperlink w:anchor="Par235" w:history="1">
        <w:r w:rsidRPr="002525F0">
          <w:rPr>
            <w:rFonts w:ascii="Times New Roman" w:hAnsi="Times New Roman" w:cs="Times New Roman"/>
            <w:sz w:val="30"/>
            <w:szCs w:val="30"/>
          </w:rPr>
          <w:t>пунктом 5</w:t>
        </w:r>
      </w:hyperlink>
      <w:r w:rsidRPr="002525F0">
        <w:rPr>
          <w:rFonts w:ascii="Times New Roman" w:hAnsi="Times New Roman" w:cs="Times New Roman"/>
          <w:sz w:val="30"/>
          <w:szCs w:val="30"/>
        </w:rPr>
        <w:t xml:space="preserve"> настоящего Порядка условий, применяемых для организаций, если это установлено </w:t>
      </w:r>
      <w:r w:rsidRPr="002525F0">
        <w:rPr>
          <w:rFonts w:ascii="Times New Roman" w:hAnsi="Times New Roman" w:cs="Times New Roman"/>
          <w:sz w:val="30"/>
          <w:szCs w:val="30"/>
        </w:rPr>
        <w:lastRenderedPageBreak/>
        <w:t>нормативными правовыми актами государства-члена, в котором зарегистрирован индивидуальный предприниматель, принятыми после вступления в силу настоящего Порядка.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8. В случае если в соответствии с условиями, предусмотренными </w:t>
      </w:r>
      <w:hyperlink w:anchor="Par239" w:history="1">
        <w:r w:rsidRPr="002525F0">
          <w:rPr>
            <w:rFonts w:ascii="Times New Roman" w:hAnsi="Times New Roman" w:cs="Times New Roman"/>
            <w:sz w:val="30"/>
            <w:szCs w:val="30"/>
          </w:rPr>
          <w:t>пунктом 6</w:t>
        </w:r>
      </w:hyperlink>
      <w:r w:rsidRPr="002525F0">
        <w:rPr>
          <w:rFonts w:ascii="Times New Roman" w:hAnsi="Times New Roman" w:cs="Times New Roman"/>
          <w:sz w:val="30"/>
          <w:szCs w:val="30"/>
        </w:rPr>
        <w:t xml:space="preserve"> настоящего Порядка, местом осуществления деятельности физического лица, приобретающего услуги в электронной форме, могут быть признаны территории более чем одного государства-члена, продавец определяет место осуществления деятельности такого физического лица исходя из одновременного соблюдения большего числа указанных условий на территории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При одновременном соблюдении равного числа указанных в </w:t>
      </w:r>
      <w:hyperlink w:anchor="Par239" w:history="1">
        <w:r w:rsidRPr="002525F0">
          <w:rPr>
            <w:rFonts w:ascii="Times New Roman" w:hAnsi="Times New Roman" w:cs="Times New Roman"/>
            <w:sz w:val="30"/>
            <w:szCs w:val="30"/>
          </w:rPr>
          <w:t>пункте 6</w:t>
        </w:r>
      </w:hyperlink>
      <w:r w:rsidRPr="002525F0">
        <w:rPr>
          <w:rFonts w:ascii="Times New Roman" w:hAnsi="Times New Roman" w:cs="Times New Roman"/>
          <w:sz w:val="30"/>
          <w:szCs w:val="30"/>
        </w:rPr>
        <w:t xml:space="preserve"> условий на территориях нескольких государств-членов продавец самостоятельно определяет место осуществления деятельности такого физического лица исходя из подходов, применяемых им для неограниченного круга покупателей услуг в электронной форме.</w:t>
      </w:r>
    </w:p>
    <w:p w:rsidR="002525F0" w:rsidRPr="002525F0" w:rsidRDefault="002525F0" w:rsidP="002525F0">
      <w:pPr>
        <w:autoSpaceDE w:val="0"/>
        <w:autoSpaceDN w:val="0"/>
        <w:adjustRightInd w:val="0"/>
        <w:spacing w:after="0" w:line="240" w:lineRule="auto"/>
        <w:rPr>
          <w:rFonts w:ascii="Times New Roman" w:hAnsi="Times New Roman" w:cs="Times New Roman"/>
          <w:sz w:val="30"/>
          <w:szCs w:val="30"/>
        </w:rPr>
      </w:pPr>
    </w:p>
    <w:p w:rsidR="002525F0" w:rsidRPr="002525F0" w:rsidRDefault="002525F0" w:rsidP="002525F0">
      <w:pPr>
        <w:autoSpaceDE w:val="0"/>
        <w:autoSpaceDN w:val="0"/>
        <w:adjustRightInd w:val="0"/>
        <w:spacing w:after="0" w:line="240" w:lineRule="auto"/>
        <w:jc w:val="center"/>
        <w:outlineLvl w:val="2"/>
        <w:rPr>
          <w:rFonts w:ascii="Times New Roman" w:hAnsi="Times New Roman" w:cs="Times New Roman"/>
          <w:sz w:val="30"/>
          <w:szCs w:val="30"/>
        </w:rPr>
      </w:pPr>
      <w:r w:rsidRPr="002525F0">
        <w:rPr>
          <w:rFonts w:ascii="Times New Roman" w:hAnsi="Times New Roman" w:cs="Times New Roman"/>
          <w:b/>
          <w:bCs/>
          <w:sz w:val="30"/>
          <w:szCs w:val="30"/>
        </w:rPr>
        <w:t>IV. Уплата НДС при оказании услуг в электронной форме</w:t>
      </w:r>
    </w:p>
    <w:p w:rsidR="002525F0" w:rsidRPr="002525F0" w:rsidRDefault="002525F0" w:rsidP="002525F0">
      <w:pPr>
        <w:autoSpaceDE w:val="0"/>
        <w:autoSpaceDN w:val="0"/>
        <w:adjustRightInd w:val="0"/>
        <w:spacing w:after="0" w:line="240" w:lineRule="auto"/>
        <w:rPr>
          <w:rFonts w:ascii="Times New Roman" w:hAnsi="Times New Roman" w:cs="Times New Roman"/>
          <w:sz w:val="30"/>
          <w:szCs w:val="30"/>
        </w:rPr>
      </w:pP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39" w:name="Par250"/>
      <w:bookmarkEnd w:id="39"/>
      <w:r w:rsidRPr="002525F0">
        <w:rPr>
          <w:rFonts w:ascii="Times New Roman" w:hAnsi="Times New Roman" w:cs="Times New Roman"/>
          <w:sz w:val="30"/>
          <w:szCs w:val="30"/>
        </w:rPr>
        <w:t xml:space="preserve">9. В целях уплаты НДС налогоплательщик одного государства-члена, оказывающий услуги в электронной форме физическим лицам, местом осуществления деятельности которых признана территория другого государства-члена, подлежит постановке на учет в налоговом органе этого другого государства-члена, за исключением случаев, предусмотренных </w:t>
      </w:r>
      <w:hyperlink w:anchor="Par256" w:history="1">
        <w:r w:rsidRPr="002525F0">
          <w:rPr>
            <w:rFonts w:ascii="Times New Roman" w:hAnsi="Times New Roman" w:cs="Times New Roman"/>
            <w:sz w:val="30"/>
            <w:szCs w:val="30"/>
          </w:rPr>
          <w:t>пунктом 11</w:t>
        </w:r>
      </w:hyperlink>
      <w:r w:rsidRPr="002525F0">
        <w:rPr>
          <w:rFonts w:ascii="Times New Roman" w:hAnsi="Times New Roman" w:cs="Times New Roman"/>
          <w:sz w:val="30"/>
          <w:szCs w:val="30"/>
        </w:rPr>
        <w:t xml:space="preserve"> настоящего Порядка. Постановка на учет осуществляется посредством использования информационного ресурса указанного налогового органа в сети Интернет (далее - информационный ресурс) либо, если это предусмотрено законодательством государства-члена, путем условной регистрации в налоговом органе государства-члена, территория которого является местом реализации таких услуг.</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40" w:name="Par251"/>
      <w:bookmarkEnd w:id="40"/>
      <w:r w:rsidRPr="002525F0">
        <w:rPr>
          <w:rFonts w:ascii="Times New Roman" w:hAnsi="Times New Roman" w:cs="Times New Roman"/>
          <w:sz w:val="30"/>
          <w:szCs w:val="30"/>
        </w:rPr>
        <w:t xml:space="preserve">10. В целях уплаты НДС налогоплательщик одного государства-члена, оказывающий услуги в электронной форме организациям и (или) индивидуальным предпринимателям, местом осуществления деятельности которых признана территория другого государства-члена, за исключением случаев, предусмотренных </w:t>
      </w:r>
      <w:hyperlink w:anchor="Par256" w:history="1">
        <w:r w:rsidRPr="002525F0">
          <w:rPr>
            <w:rFonts w:ascii="Times New Roman" w:hAnsi="Times New Roman" w:cs="Times New Roman"/>
            <w:sz w:val="30"/>
            <w:szCs w:val="30"/>
          </w:rPr>
          <w:t>пунктом 11</w:t>
        </w:r>
      </w:hyperlink>
      <w:r w:rsidRPr="002525F0">
        <w:rPr>
          <w:rFonts w:ascii="Times New Roman" w:hAnsi="Times New Roman" w:cs="Times New Roman"/>
          <w:sz w:val="30"/>
          <w:szCs w:val="30"/>
        </w:rPr>
        <w:t xml:space="preserve"> настоящего Порядка, подлежит постановке на учет в налоговом органе этого другого государства-члена, если такая обязанность предусмотрена законодательством этого другого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Если обязанность по постановке налогоплательщика-продавца на учет в налоговом органе государства-члена, территория которого является местом реализации услуг в электронной форме, не предусмотрена законодательством такого государства-члена, то обязанности по исчислению и уплате (удержанию) НДС осуществляют </w:t>
      </w:r>
      <w:r w:rsidRPr="002525F0">
        <w:rPr>
          <w:rFonts w:ascii="Times New Roman" w:hAnsi="Times New Roman" w:cs="Times New Roman"/>
          <w:sz w:val="30"/>
          <w:szCs w:val="30"/>
        </w:rPr>
        <w:lastRenderedPageBreak/>
        <w:t>организации и (или) индивидуальные предприниматели, приобретающие услуги в электронной форме, в порядке, предусмотренном законодательством своего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Если налогоплательщики-продавцы не осуществили постановку на учет в налоговом органе такого другого государства-члена (в случае, когда обязанность по постановке на учет предусмотрена законодательством государства-члена по месту осуществления деятельности покупателя), то обязанность по исчислению и уплате (удержанию) НДС осуществляют организации и индивидуальные предприниматели, приобретающие услуги в электронной форме, в порядке, предусмотренном законодательством своего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Если законодательством государства-члена, которое признано местом осуществления деятельности покупателя, предусмотрена постановка на учет в налоговом органе такого государства-члена только по основанию, связанному с оказанием услуг в электронной форме физическим лицам, в том числе индивидуальным предпринимателям, либо физическим лицам, не являющимся индивидуальными предпринимателями, но налогоплательщик-продавец осуществляет оказание таких услуг как физическим лицам, в том числе индивидуальным предпринимателям, так и организациям, то в отношении приобретенных организациями и (или) индивидуальными предпринимателями услуг в электронной форме обязанность по исчислению и уплате (удержанию) НДС осуществляют такие организации и (или) индивидуальные предприниматели, приобретающие услуги в электронной форме, в порядке, предусмотренном законодательством государства-члена, которое признано местом осуществления деятельности покупателя.</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Список организаций, оказывающих услуги в электронной форме, должен размещаться на официальных сайтах налоговых органов государств-членов в сети Интернет с указанием даты постановки указанных организаций на учет в налоговых органах государства-члена, в котором осуществляется приобретение услуг в электронной форме, учетного номера плательщика, или идентификационного номера налогоплательщика, или регистрационного номера налогоплательщика (при наличии).</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41" w:name="Par256"/>
      <w:bookmarkEnd w:id="41"/>
      <w:r w:rsidRPr="002525F0">
        <w:rPr>
          <w:rFonts w:ascii="Times New Roman" w:hAnsi="Times New Roman" w:cs="Times New Roman"/>
          <w:sz w:val="30"/>
          <w:szCs w:val="30"/>
        </w:rPr>
        <w:t xml:space="preserve">11. При оказании налогоплательщиком одного государства-члена услуг в электронной форме, местом реализации которых признается территория другого государства-члена, при посредничестве состоящей на учете в налоговых органах этого другого государства-члена организации (индивидуального предпринимателя), участвующей в расчетах непосредственно с покупателями таких услуг в этом другом государстве-члене на основании договора с налогоплательщиком, </w:t>
      </w:r>
      <w:r w:rsidRPr="002525F0">
        <w:rPr>
          <w:rFonts w:ascii="Times New Roman" w:hAnsi="Times New Roman" w:cs="Times New Roman"/>
          <w:sz w:val="30"/>
          <w:szCs w:val="30"/>
        </w:rPr>
        <w:lastRenderedPageBreak/>
        <w:t>оказывающим услуги в электронной форме, исчисление и уплата (удержание) НДС производятся таким посредником в расчетах, а не налогоплательщиком, оказывающим услуги в электронной форме.</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При оказании налогоплательщиком одного государства-члена услуг в электронной форме, местом реализации которых признается территория другого государства-члена, при посредничестве состоящей на учете в налоговых органах первого государства-члена или в налоговых органах иных государств-членов, территория которых не признается местом реализации таких услуг, организации (индивидуального предпринимателя), участвующей в расчетах непосредственно с покупателями таких услуг в этом другом государстве-члене на основании договора с таким налогоплательщиком, оказывающим услуги в электронной форме, исчисление и уплата (удержание) НДС производятся таким посредником в расчетах, а не налогоплательщиком, оказывающим услуги в электронной форме, если обязанность по постановке на учет и уплате налога в этом другом государстве-члене возникает у такого налогоплательщика в соответствии с </w:t>
      </w:r>
      <w:hyperlink w:anchor="Par250" w:history="1">
        <w:r w:rsidRPr="002525F0">
          <w:rPr>
            <w:rFonts w:ascii="Times New Roman" w:hAnsi="Times New Roman" w:cs="Times New Roman"/>
            <w:sz w:val="30"/>
            <w:szCs w:val="30"/>
          </w:rPr>
          <w:t>пунктами 9</w:t>
        </w:r>
      </w:hyperlink>
      <w:r w:rsidRPr="002525F0">
        <w:rPr>
          <w:rFonts w:ascii="Times New Roman" w:hAnsi="Times New Roman" w:cs="Times New Roman"/>
          <w:sz w:val="30"/>
          <w:szCs w:val="30"/>
        </w:rPr>
        <w:t xml:space="preserve"> и </w:t>
      </w:r>
      <w:hyperlink w:anchor="Par251" w:history="1">
        <w:r w:rsidRPr="002525F0">
          <w:rPr>
            <w:rFonts w:ascii="Times New Roman" w:hAnsi="Times New Roman" w:cs="Times New Roman"/>
            <w:sz w:val="30"/>
            <w:szCs w:val="30"/>
          </w:rPr>
          <w:t>10</w:t>
        </w:r>
      </w:hyperlink>
      <w:r w:rsidRPr="002525F0">
        <w:rPr>
          <w:rFonts w:ascii="Times New Roman" w:hAnsi="Times New Roman" w:cs="Times New Roman"/>
          <w:sz w:val="30"/>
          <w:szCs w:val="30"/>
        </w:rPr>
        <w:t xml:space="preserve"> настоящего Порядка.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42" w:name="Par258"/>
      <w:bookmarkEnd w:id="42"/>
      <w:r w:rsidRPr="002525F0">
        <w:rPr>
          <w:rFonts w:ascii="Times New Roman" w:hAnsi="Times New Roman" w:cs="Times New Roman"/>
          <w:sz w:val="30"/>
          <w:szCs w:val="30"/>
        </w:rPr>
        <w:t>В случае оказания услуг в электронной форме с участием нескольких посредников в расчетах исчисление и уплата (удержание) НДС производятся тем из них, который непосредственно осуществляет расчеты с покупателем, независимо от наличия у такого посредника в расчетах договора с налогоплательщиком-продавцом.</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В случаях, указанных в </w:t>
      </w:r>
      <w:hyperlink w:anchor="Par256" w:history="1">
        <w:r w:rsidRPr="002525F0">
          <w:rPr>
            <w:rFonts w:ascii="Times New Roman" w:hAnsi="Times New Roman" w:cs="Times New Roman"/>
            <w:sz w:val="30"/>
            <w:szCs w:val="30"/>
          </w:rPr>
          <w:t>абзацах первом</w:t>
        </w:r>
      </w:hyperlink>
      <w:r w:rsidRPr="002525F0">
        <w:rPr>
          <w:rFonts w:ascii="Times New Roman" w:hAnsi="Times New Roman" w:cs="Times New Roman"/>
          <w:sz w:val="30"/>
          <w:szCs w:val="30"/>
        </w:rPr>
        <w:t xml:space="preserve"> - </w:t>
      </w:r>
      <w:hyperlink w:anchor="Par258" w:history="1">
        <w:r w:rsidRPr="002525F0">
          <w:rPr>
            <w:rFonts w:ascii="Times New Roman" w:hAnsi="Times New Roman" w:cs="Times New Roman"/>
            <w:sz w:val="30"/>
            <w:szCs w:val="30"/>
          </w:rPr>
          <w:t>третьем</w:t>
        </w:r>
      </w:hyperlink>
      <w:r w:rsidRPr="002525F0">
        <w:rPr>
          <w:rFonts w:ascii="Times New Roman" w:hAnsi="Times New Roman" w:cs="Times New Roman"/>
          <w:sz w:val="30"/>
          <w:szCs w:val="30"/>
        </w:rPr>
        <w:t xml:space="preserve"> настоящего пункта, требования настоящего Порядка по постановке на учет в налоговом органе другого государства-члена, представлению налоговых деклараций, уплате НДС и выполнению иных обязанностей, которые определены настоящим Порядком для налогоплательщика, распространяются на указанного посредника в расчетах.</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Положения настоящего пункта не распространяются на случаи оказания налогоплательщиком-продавцом услуг в электронной форме самостоятельно, а также через его филиал, представительство, постоянное представительство, расположенные в государстве-члене, являющемся местом реализации услуг в электронной форме.</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12. При оказании услуг в электронной форме порядок постановки на учет (снятия с учета) в налоговом органе налогоплательщиков, оказывающих такие услуги, и посредников в расчетах, указанных в </w:t>
      </w:r>
      <w:hyperlink w:anchor="Par256" w:history="1">
        <w:r w:rsidRPr="002525F0">
          <w:rPr>
            <w:rFonts w:ascii="Times New Roman" w:hAnsi="Times New Roman" w:cs="Times New Roman"/>
            <w:sz w:val="30"/>
            <w:szCs w:val="30"/>
          </w:rPr>
          <w:t>пункте 11</w:t>
        </w:r>
      </w:hyperlink>
      <w:r w:rsidRPr="002525F0">
        <w:rPr>
          <w:rFonts w:ascii="Times New Roman" w:hAnsi="Times New Roman" w:cs="Times New Roman"/>
          <w:sz w:val="30"/>
          <w:szCs w:val="30"/>
        </w:rPr>
        <w:t xml:space="preserve"> настоящего Порядка, налоговая база, ставки НДС, порядок исчисления и сроки уплаты НДС, налоговые льготы (освобождения от налогообложения), а также порядок возврата (зачета) излишне уплаченных сумм НДС определяются в соответствии с законодательством государства-члена, территория которого признается </w:t>
      </w:r>
      <w:r w:rsidRPr="002525F0">
        <w:rPr>
          <w:rFonts w:ascii="Times New Roman" w:hAnsi="Times New Roman" w:cs="Times New Roman"/>
          <w:sz w:val="30"/>
          <w:szCs w:val="30"/>
        </w:rPr>
        <w:lastRenderedPageBreak/>
        <w:t xml:space="preserve">местом реализации таких услуг, если иное не предусмотрено </w:t>
      </w:r>
      <w:hyperlink w:anchor="Par267" w:history="1">
        <w:r w:rsidRPr="002525F0">
          <w:rPr>
            <w:rFonts w:ascii="Times New Roman" w:hAnsi="Times New Roman" w:cs="Times New Roman"/>
            <w:sz w:val="30"/>
            <w:szCs w:val="30"/>
          </w:rPr>
          <w:t>пунктом 15</w:t>
        </w:r>
      </w:hyperlink>
      <w:r w:rsidRPr="002525F0">
        <w:rPr>
          <w:rFonts w:ascii="Times New Roman" w:hAnsi="Times New Roman" w:cs="Times New Roman"/>
          <w:sz w:val="30"/>
          <w:szCs w:val="30"/>
        </w:rPr>
        <w:t xml:space="preserve"> настоящего Порядка.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13. Если налогоплательщик одного государства-члена состоит на учете в налоговом органе другого государства-члена для уплаты НДС по услугам в электронной форме, оказанным на территории этого другого государства-члена, и при этом осуществляет иные операции по реализации работ, услуг, предусмотренные </w:t>
      </w:r>
      <w:hyperlink w:anchor="Par170" w:history="1">
        <w:r w:rsidRPr="002525F0">
          <w:rPr>
            <w:rFonts w:ascii="Times New Roman" w:hAnsi="Times New Roman" w:cs="Times New Roman"/>
            <w:sz w:val="30"/>
            <w:szCs w:val="30"/>
          </w:rPr>
          <w:t>подпунктами 1</w:t>
        </w:r>
      </w:hyperlink>
      <w:r w:rsidRPr="002525F0">
        <w:rPr>
          <w:rFonts w:ascii="Times New Roman" w:hAnsi="Times New Roman" w:cs="Times New Roman"/>
          <w:sz w:val="30"/>
          <w:szCs w:val="30"/>
        </w:rPr>
        <w:t xml:space="preserve"> - </w:t>
      </w:r>
      <w:hyperlink w:anchor="Par174" w:history="1">
        <w:r w:rsidRPr="002525F0">
          <w:rPr>
            <w:rFonts w:ascii="Times New Roman" w:hAnsi="Times New Roman" w:cs="Times New Roman"/>
            <w:sz w:val="30"/>
            <w:szCs w:val="30"/>
          </w:rPr>
          <w:t>4 пункта 29</w:t>
        </w:r>
      </w:hyperlink>
      <w:r w:rsidRPr="002525F0">
        <w:rPr>
          <w:rFonts w:ascii="Times New Roman" w:hAnsi="Times New Roman" w:cs="Times New Roman"/>
          <w:sz w:val="30"/>
          <w:szCs w:val="30"/>
        </w:rPr>
        <w:t xml:space="preserve"> Протокола, местом реализации которых признается территория этого другого государства-члена, то по этим иным операциям уплата НДС осуществляется в порядке, определенном </w:t>
      </w:r>
      <w:hyperlink w:anchor="Par250" w:history="1">
        <w:r w:rsidRPr="002525F0">
          <w:rPr>
            <w:rFonts w:ascii="Times New Roman" w:hAnsi="Times New Roman" w:cs="Times New Roman"/>
            <w:sz w:val="30"/>
            <w:szCs w:val="30"/>
          </w:rPr>
          <w:t>пунктами 9</w:t>
        </w:r>
      </w:hyperlink>
      <w:r w:rsidRPr="002525F0">
        <w:rPr>
          <w:rFonts w:ascii="Times New Roman" w:hAnsi="Times New Roman" w:cs="Times New Roman"/>
          <w:sz w:val="30"/>
          <w:szCs w:val="30"/>
        </w:rPr>
        <w:t xml:space="preserve"> и </w:t>
      </w:r>
      <w:hyperlink w:anchor="Par251" w:history="1">
        <w:r w:rsidRPr="002525F0">
          <w:rPr>
            <w:rFonts w:ascii="Times New Roman" w:hAnsi="Times New Roman" w:cs="Times New Roman"/>
            <w:sz w:val="30"/>
            <w:szCs w:val="30"/>
          </w:rPr>
          <w:t>10</w:t>
        </w:r>
      </w:hyperlink>
      <w:r w:rsidRPr="002525F0">
        <w:rPr>
          <w:rFonts w:ascii="Times New Roman" w:hAnsi="Times New Roman" w:cs="Times New Roman"/>
          <w:sz w:val="30"/>
          <w:szCs w:val="30"/>
        </w:rPr>
        <w:t xml:space="preserve"> настоящего Порядка, если иное не установлено законодательством этого другого государства-члена.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43" w:name="Par263"/>
      <w:bookmarkEnd w:id="43"/>
      <w:r w:rsidRPr="002525F0">
        <w:rPr>
          <w:rFonts w:ascii="Times New Roman" w:hAnsi="Times New Roman" w:cs="Times New Roman"/>
          <w:sz w:val="30"/>
          <w:szCs w:val="30"/>
        </w:rPr>
        <w:t xml:space="preserve">14. В случае если налогоплательщик одного государства-члена подлежит постановке на учет или состоит на учете в налоговом органе другого государства-члена по основаниям, указанным в </w:t>
      </w:r>
      <w:hyperlink w:anchor="Par250" w:history="1">
        <w:r w:rsidRPr="002525F0">
          <w:rPr>
            <w:rFonts w:ascii="Times New Roman" w:hAnsi="Times New Roman" w:cs="Times New Roman"/>
            <w:sz w:val="30"/>
            <w:szCs w:val="30"/>
          </w:rPr>
          <w:t>пунктах 9</w:t>
        </w:r>
      </w:hyperlink>
      <w:r w:rsidRPr="002525F0">
        <w:rPr>
          <w:rFonts w:ascii="Times New Roman" w:hAnsi="Times New Roman" w:cs="Times New Roman"/>
          <w:sz w:val="30"/>
          <w:szCs w:val="30"/>
        </w:rPr>
        <w:t xml:space="preserve"> - </w:t>
      </w:r>
      <w:hyperlink w:anchor="Par256" w:history="1">
        <w:r w:rsidRPr="002525F0">
          <w:rPr>
            <w:rFonts w:ascii="Times New Roman" w:hAnsi="Times New Roman" w:cs="Times New Roman"/>
            <w:sz w:val="30"/>
            <w:szCs w:val="30"/>
          </w:rPr>
          <w:t>11</w:t>
        </w:r>
      </w:hyperlink>
      <w:r w:rsidRPr="002525F0">
        <w:rPr>
          <w:rFonts w:ascii="Times New Roman" w:hAnsi="Times New Roman" w:cs="Times New Roman"/>
          <w:sz w:val="30"/>
          <w:szCs w:val="30"/>
        </w:rPr>
        <w:t xml:space="preserve"> настоящего Порядка, то он представляет в налоговый орган соответствующую налоговую декларацию по форме, установленной законодательством государства-члена, территория которого признается местом реализации услуг, либо по форме, утвержденной компетентным органом этого государства-члена. Указанная налоговая декларация представляется в налоговый орган через информационный ресурс налогового органа государства-члена, территория которого признается местом реализации услуг.</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Если налоговая декларация не представляется в соответствии с законодательством государства-члена, то налогоплательщик производит уплату НДС к установленному сроку без исполнения обязательства представлять в налоговый орган налоговую декларацию, предусмотренную абзацем первым настоящего пункта.</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В рамках проведения контрольных мероприятий налоговый орган государства-члена, территория которого признается местом реализации услуг в электронной форме, вправе истребовать у налогоплательщика, оказывающего такие услуги, сведения, необходимые для подтверждения места реализации услуг, полноты и своевременности уплаты НДС, и платежный документ (документы), подтверждающий уплату НДС к установленному сроку, или его копию.</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Истребуемые документы подлежат представлению в запрашивающий налоговый орган в электронном виде в течение 30 календарных дней с даты, указанной в требовании налогового органа. На основании заявления налогоплательщика налоговый орган может продлить срок представления сведений и (или) платежных документов.</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bookmarkStart w:id="44" w:name="Par267"/>
      <w:bookmarkEnd w:id="44"/>
      <w:r w:rsidRPr="002525F0">
        <w:rPr>
          <w:rFonts w:ascii="Times New Roman" w:hAnsi="Times New Roman" w:cs="Times New Roman"/>
          <w:sz w:val="30"/>
          <w:szCs w:val="30"/>
        </w:rPr>
        <w:t xml:space="preserve">15. При оказании налогоплательщиком одного государства-члена услуг в электронной форме и осуществлении иных операций по </w:t>
      </w:r>
      <w:r w:rsidRPr="002525F0">
        <w:rPr>
          <w:rFonts w:ascii="Times New Roman" w:hAnsi="Times New Roman" w:cs="Times New Roman"/>
          <w:sz w:val="30"/>
          <w:szCs w:val="30"/>
        </w:rPr>
        <w:lastRenderedPageBreak/>
        <w:t xml:space="preserve">реализации работ и услуг, предусмотренных </w:t>
      </w:r>
      <w:hyperlink w:anchor="Par170" w:history="1">
        <w:r w:rsidRPr="002525F0">
          <w:rPr>
            <w:rFonts w:ascii="Times New Roman" w:hAnsi="Times New Roman" w:cs="Times New Roman"/>
            <w:sz w:val="30"/>
            <w:szCs w:val="30"/>
          </w:rPr>
          <w:t>подпунктами 1</w:t>
        </w:r>
      </w:hyperlink>
      <w:r w:rsidRPr="002525F0">
        <w:rPr>
          <w:rFonts w:ascii="Times New Roman" w:hAnsi="Times New Roman" w:cs="Times New Roman"/>
          <w:sz w:val="30"/>
          <w:szCs w:val="30"/>
        </w:rPr>
        <w:t xml:space="preserve"> - </w:t>
      </w:r>
      <w:hyperlink w:anchor="Par174" w:history="1">
        <w:r w:rsidRPr="002525F0">
          <w:rPr>
            <w:rFonts w:ascii="Times New Roman" w:hAnsi="Times New Roman" w:cs="Times New Roman"/>
            <w:sz w:val="30"/>
            <w:szCs w:val="30"/>
          </w:rPr>
          <w:t>4 пункта 29</w:t>
        </w:r>
      </w:hyperlink>
      <w:r w:rsidRPr="002525F0">
        <w:rPr>
          <w:rFonts w:ascii="Times New Roman" w:hAnsi="Times New Roman" w:cs="Times New Roman"/>
          <w:sz w:val="30"/>
          <w:szCs w:val="30"/>
        </w:rPr>
        <w:t xml:space="preserve"> Протокола, местом реализации которых признается территория другого государства-члена, моментом (датой) определения налоговой базы является последний день квартала или месяца (если налоговым периодом согласно законодательству государства-члена является месяц), в котором поступила оплата (частичная оплата) за оказанные услуги (выполненные работы) или оплата (частичная оплата) в счет предстоящего оказания услуг (выполнения работ).</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При определении налоговой базы стоимость указанных услуг (работ) в иностранной валюте пересчитывается в национальную валюту по курсу национального (центрального) банка государства-члена на дату, соответствующую моменту (дате) определения налоговой базы, если иное не установлено законодательством государства-члена, территория которого признается местом реализации таких услуг (работ).</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 xml:space="preserve">16. До создания информационных ресурсов, предусмотренных </w:t>
      </w:r>
      <w:hyperlink w:anchor="Par250" w:history="1">
        <w:r w:rsidRPr="002525F0">
          <w:rPr>
            <w:rFonts w:ascii="Times New Roman" w:hAnsi="Times New Roman" w:cs="Times New Roman"/>
            <w:sz w:val="30"/>
            <w:szCs w:val="30"/>
          </w:rPr>
          <w:t>пунктами 9</w:t>
        </w:r>
      </w:hyperlink>
      <w:r w:rsidRPr="002525F0">
        <w:rPr>
          <w:rFonts w:ascii="Times New Roman" w:hAnsi="Times New Roman" w:cs="Times New Roman"/>
          <w:sz w:val="30"/>
          <w:szCs w:val="30"/>
        </w:rPr>
        <w:t xml:space="preserve"> и </w:t>
      </w:r>
      <w:hyperlink w:anchor="Par263" w:history="1">
        <w:r w:rsidRPr="002525F0">
          <w:rPr>
            <w:rFonts w:ascii="Times New Roman" w:hAnsi="Times New Roman" w:cs="Times New Roman"/>
            <w:sz w:val="30"/>
            <w:szCs w:val="30"/>
          </w:rPr>
          <w:t>14</w:t>
        </w:r>
      </w:hyperlink>
      <w:r w:rsidRPr="002525F0">
        <w:rPr>
          <w:rFonts w:ascii="Times New Roman" w:hAnsi="Times New Roman" w:cs="Times New Roman"/>
          <w:sz w:val="30"/>
          <w:szCs w:val="30"/>
        </w:rPr>
        <w:t xml:space="preserve"> настоящего Порядка, у организаций, оказывающих услуги в электронной форме, или организаций, при посредничестве которых осуществляется оказание таких услуг, обязанности по исчислению и уплате (удержанию) НДС не возникает.</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Такая обязанность возлагается соответственно на организацию (индивидуального предпринимателя), приобретающую услуги в электронной форме, если эта обязанность предусмотрена законодательством государства-члена, территория которого является местом реализации услуг в электронной форме.</w:t>
      </w:r>
    </w:p>
    <w:p w:rsidR="002525F0" w:rsidRPr="002525F0" w:rsidRDefault="002525F0" w:rsidP="002525F0">
      <w:pPr>
        <w:autoSpaceDE w:val="0"/>
        <w:autoSpaceDN w:val="0"/>
        <w:adjustRightInd w:val="0"/>
        <w:spacing w:after="0" w:line="240" w:lineRule="auto"/>
        <w:ind w:firstLine="540"/>
        <w:jc w:val="both"/>
        <w:rPr>
          <w:rFonts w:ascii="Times New Roman" w:hAnsi="Times New Roman" w:cs="Times New Roman"/>
          <w:sz w:val="30"/>
          <w:szCs w:val="30"/>
        </w:rPr>
      </w:pPr>
      <w:r w:rsidRPr="002525F0">
        <w:rPr>
          <w:rFonts w:ascii="Times New Roman" w:hAnsi="Times New Roman" w:cs="Times New Roman"/>
          <w:sz w:val="30"/>
          <w:szCs w:val="30"/>
        </w:rPr>
        <w:t>Положения настоящего пункта не распространяются на налогоплательщика-продавца, осуществившего условную регистрацию в налоговом органе государства-члена, территория которого является местом реализации услуг в электронной форме.</w:t>
      </w:r>
    </w:p>
    <w:sectPr w:rsidR="002525F0" w:rsidRPr="002525F0" w:rsidSect="002525F0">
      <w:headerReference w:type="default" r:id="rId21"/>
      <w:pgSz w:w="11905" w:h="16838"/>
      <w:pgMar w:top="1134" w:right="851" w:bottom="1134" w:left="1701" w:header="567"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087" w:rsidRDefault="00897087" w:rsidP="002525F0">
      <w:pPr>
        <w:spacing w:after="0" w:line="240" w:lineRule="auto"/>
      </w:pPr>
      <w:r>
        <w:separator/>
      </w:r>
    </w:p>
  </w:endnote>
  <w:endnote w:type="continuationSeparator" w:id="0">
    <w:p w:rsidR="00897087" w:rsidRDefault="00897087" w:rsidP="0025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087" w:rsidRDefault="00897087" w:rsidP="002525F0">
      <w:pPr>
        <w:spacing w:after="0" w:line="240" w:lineRule="auto"/>
      </w:pPr>
      <w:r>
        <w:separator/>
      </w:r>
    </w:p>
  </w:footnote>
  <w:footnote w:type="continuationSeparator" w:id="0">
    <w:p w:rsidR="00897087" w:rsidRDefault="00897087" w:rsidP="00252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209848"/>
      <w:docPartObj>
        <w:docPartGallery w:val="Page Numbers (Top of Page)"/>
        <w:docPartUnique/>
      </w:docPartObj>
    </w:sdtPr>
    <w:sdtContent>
      <w:p w:rsidR="002525F0" w:rsidRDefault="002525F0">
        <w:pPr>
          <w:pStyle w:val="a3"/>
          <w:jc w:val="center"/>
        </w:pPr>
        <w:r w:rsidRPr="002525F0">
          <w:rPr>
            <w:rFonts w:ascii="Times New Roman" w:hAnsi="Times New Roman" w:cs="Times New Roman"/>
            <w:sz w:val="28"/>
            <w:szCs w:val="28"/>
          </w:rPr>
          <w:fldChar w:fldCharType="begin"/>
        </w:r>
        <w:r w:rsidRPr="002525F0">
          <w:rPr>
            <w:rFonts w:ascii="Times New Roman" w:hAnsi="Times New Roman" w:cs="Times New Roman"/>
            <w:sz w:val="28"/>
            <w:szCs w:val="28"/>
          </w:rPr>
          <w:instrText>PAGE   \* MERGEFORMAT</w:instrText>
        </w:r>
        <w:r w:rsidRPr="002525F0">
          <w:rPr>
            <w:rFonts w:ascii="Times New Roman" w:hAnsi="Times New Roman" w:cs="Times New Roman"/>
            <w:sz w:val="28"/>
            <w:szCs w:val="28"/>
          </w:rPr>
          <w:fldChar w:fldCharType="separate"/>
        </w:r>
        <w:r>
          <w:rPr>
            <w:rFonts w:ascii="Times New Roman" w:hAnsi="Times New Roman" w:cs="Times New Roman"/>
            <w:noProof/>
            <w:sz w:val="28"/>
            <w:szCs w:val="28"/>
          </w:rPr>
          <w:t>4</w:t>
        </w:r>
        <w:r w:rsidRPr="002525F0">
          <w:rPr>
            <w:rFonts w:ascii="Times New Roman" w:hAnsi="Times New Roman" w:cs="Times New Roman"/>
            <w:sz w:val="28"/>
            <w:szCs w:val="28"/>
          </w:rPr>
          <w:fldChar w:fldCharType="end"/>
        </w:r>
      </w:p>
    </w:sdtContent>
  </w:sdt>
  <w:p w:rsidR="002525F0" w:rsidRDefault="002525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F0"/>
    <w:rsid w:val="002525F0"/>
    <w:rsid w:val="007A3AF1"/>
    <w:rsid w:val="00897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C64D6"/>
  <w15:chartTrackingRefBased/>
  <w15:docId w15:val="{6618C5AF-113B-4E80-A5CD-D5AA32BE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5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25F0"/>
  </w:style>
  <w:style w:type="paragraph" w:styleId="a5">
    <w:name w:val="footer"/>
    <w:basedOn w:val="a"/>
    <w:link w:val="a6"/>
    <w:uiPriority w:val="99"/>
    <w:unhideWhenUsed/>
    <w:rsid w:val="002525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2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27CF8DAA74F9AE776582B2E366AC52552EA788B8D4DC2D0C47F3F12BCE764C2901FE95924A2125654A53B2787562B701767D0927B55631E299BD1232i722M" TargetMode="External"/><Relationship Id="rId13" Type="http://schemas.openxmlformats.org/officeDocument/2006/relationships/hyperlink" Target="consultantplus://offline/ref=EC375F5D7F76A5486E4656B8B9F5CCF76C906F99E46D61CB154F9202FA2438B708D606EE5918192B713F468364D04DCF6C63572529AA559A7D295FB0DFC21FM" TargetMode="External"/><Relationship Id="rId18" Type="http://schemas.openxmlformats.org/officeDocument/2006/relationships/hyperlink" Target="consultantplus://offline/ref=EC375F5D7F76A5486E4656B8B9F5CCF76C906F99E46D61CB154F9202FA2438B708D606EE5918192B713F468364D04DCF6C63572529AA559A7D295FB0DFC21FM"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consultantplus://offline/ref=A927CF8DAA74F9AE776582B2E366AC52552EA788B8D7DB270A41F7F12BCE764C2901FE95924A2125654A53B37F7D62B701767D0927B55631E299BD1232i722M" TargetMode="External"/><Relationship Id="rId12" Type="http://schemas.openxmlformats.org/officeDocument/2006/relationships/hyperlink" Target="consultantplus://offline/ref=EC375F5D7F76A5486E4656B8B9F5CCF76C906F99E46D61CB154F9202FA2438B708D606EE5918192B713F468364D04DCF6C63572529AA559A7D295FB0DFC21FM" TargetMode="External"/><Relationship Id="rId17" Type="http://schemas.openxmlformats.org/officeDocument/2006/relationships/hyperlink" Target="consultantplus://offline/ref=EC375F5D7F76A5486E4656B8B9F5CCF76C906F99E46D61CB154F9202FA2438B708D606EE5918192B713F468364D04DCF6C63572529AA559A7D295FB0DFC21FM" TargetMode="External"/><Relationship Id="rId2" Type="http://schemas.openxmlformats.org/officeDocument/2006/relationships/settings" Target="settings.xml"/><Relationship Id="rId16" Type="http://schemas.openxmlformats.org/officeDocument/2006/relationships/hyperlink" Target="consultantplus://offline/ref=EC375F5D7F76A5486E4656B8B9F5CCF76C906F99E46D61CB154F9202FA2438B708D606EE5918192B713F468364D04DCF6C63572529AA559A7D295FB0DFC21FM" TargetMode="External"/><Relationship Id="rId20" Type="http://schemas.openxmlformats.org/officeDocument/2006/relationships/hyperlink" Target="consultantplus://offline/ref=EC375F5D7F76A5486E4656B8B9F5CCF76C906F99E46D61CD1F479F02FA2438B708D606EE5918192B713F46806ED34DCF6C63572529AA559A7D295FB0DFC21FM" TargetMode="External"/><Relationship Id="rId1" Type="http://schemas.openxmlformats.org/officeDocument/2006/relationships/styles" Target="styles.xml"/><Relationship Id="rId6" Type="http://schemas.openxmlformats.org/officeDocument/2006/relationships/hyperlink" Target="consultantplus://offline/ref=A927CF8DAA74F9AE776582B2E366AC52552EA788B8D7DB280C4DF1F12BCE764C2901FE95924A2125654A53B2787A62B701767D0927B55631E299BD1232i722M" TargetMode="External"/><Relationship Id="rId11" Type="http://schemas.openxmlformats.org/officeDocument/2006/relationships/hyperlink" Target="consultantplus://offline/ref=EC375F5D7F76A5486E4656B8B9F5CCF76C906F99E46D61CB154F9202FA2438B708D606EE5918192B713F468364D04DCF6C63572529AA559A7D295FB0DFC21FM" TargetMode="External"/><Relationship Id="rId5" Type="http://schemas.openxmlformats.org/officeDocument/2006/relationships/endnotes" Target="endnotes.xml"/><Relationship Id="rId15" Type="http://schemas.openxmlformats.org/officeDocument/2006/relationships/hyperlink" Target="consultantplus://offline/ref=EC375F5D7F76A5486E4656B8B9F5CCF76C906F99E46D61CB144F9F02FA2438B708D606EE5918192B713F46806BD44DCF6C63572529AA559A7D295FB0DFC21FM" TargetMode="External"/><Relationship Id="rId23" Type="http://schemas.openxmlformats.org/officeDocument/2006/relationships/theme" Target="theme/theme1.xml"/><Relationship Id="rId10" Type="http://schemas.openxmlformats.org/officeDocument/2006/relationships/hyperlink" Target="consultantplus://offline/ref=EC375F5D7F76A5486E4656B8B9F5CCF76C906F99E46D62CE1A479802FA2438B708D606EE5918192B713F468565D84DCF6C63572529AA559A7D295FB0DFC21FM" TargetMode="External"/><Relationship Id="rId19" Type="http://schemas.openxmlformats.org/officeDocument/2006/relationships/hyperlink" Target="consultantplus://offline/ref=EC375F5D7F76A5486E4656B8B9F5CCF76C906F99E46D62CE1A479802FA2438B708D606EE5918192B713F468565D84DCF6C63572529AA559A7D295FB0DFC21FM" TargetMode="External"/><Relationship Id="rId4" Type="http://schemas.openxmlformats.org/officeDocument/2006/relationships/footnotes" Target="footnotes.xml"/><Relationship Id="rId9" Type="http://schemas.openxmlformats.org/officeDocument/2006/relationships/hyperlink" Target="consultantplus://offline/ref=EC375F5D7F76A5486E4656B8B9F5CCF76C906F99E46D62CE1A479802FA2438B708D606EE5918192B713F468565D24DCF6C63572529AA559A7D295FB0DFC21FM" TargetMode="External"/><Relationship Id="rId14" Type="http://schemas.openxmlformats.org/officeDocument/2006/relationships/hyperlink" Target="consultantplus://offline/ref=EC375F5D7F76A5486E4656B8B9F5CCF76C906F99E46D61CB154F9202FA2438B708D606EE5918192B713F468364D04DCF6C63572529AA559A7D295FB0DFC21F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9737</Words>
  <Characters>71957</Characters>
  <Application>Microsoft Office Word</Application>
  <DocSecurity>0</DocSecurity>
  <Lines>1468</Lines>
  <Paragraphs>704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Зеленевская Наталья Николаевна</dc:creator>
  <cp:keywords/>
  <dc:description/>
  <cp:lastModifiedBy>Зеленевская Наталья Николаевна</cp:lastModifiedBy>
  <cp:revision>1</cp:revision>
  <dcterms:created xsi:type="dcterms:W3CDTF">2025-01-10T12:53:00Z</dcterms:created>
  <dcterms:modified xsi:type="dcterms:W3CDTF">2025-01-10T12:55:00Z</dcterms:modified>
</cp:coreProperties>
</file>